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0B" w:rsidRPr="00F12871" w:rsidRDefault="00F3280B" w:rsidP="00F3280B">
      <w:pPr>
        <w:jc w:val="center"/>
        <w:rPr>
          <w:sz w:val="32"/>
        </w:rPr>
      </w:pPr>
      <w:r w:rsidRPr="00F12871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3280B" w:rsidRPr="00F12871" w:rsidTr="00A4168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  <w:r w:rsidRPr="00F1287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3280B" w:rsidRPr="00F12871" w:rsidRDefault="00F3280B" w:rsidP="00A4168F">
            <w:pPr>
              <w:jc w:val="center"/>
              <w:rPr>
                <w:sz w:val="28"/>
                <w:szCs w:val="28"/>
              </w:rPr>
            </w:pPr>
          </w:p>
          <w:p w:rsidR="00F3280B" w:rsidRPr="00F12871" w:rsidRDefault="00F3280B" w:rsidP="00A4168F">
            <w:pPr>
              <w:jc w:val="center"/>
              <w:rPr>
                <w:sz w:val="40"/>
                <w:szCs w:val="40"/>
              </w:rPr>
            </w:pPr>
            <w:r w:rsidRPr="00F12871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F3280B" w:rsidRPr="00F12871" w:rsidTr="00A4168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127B67">
            <w:pPr>
              <w:rPr>
                <w:sz w:val="20"/>
              </w:rPr>
            </w:pPr>
            <w:r w:rsidRPr="00F12871">
              <w:rPr>
                <w:sz w:val="28"/>
              </w:rPr>
              <w:t>«</w:t>
            </w:r>
            <w:r w:rsidR="00127B67">
              <w:rPr>
                <w:sz w:val="28"/>
                <w:u w:val="single"/>
              </w:rPr>
              <w:t>30</w:t>
            </w:r>
            <w:r w:rsidRPr="00F12871">
              <w:rPr>
                <w:sz w:val="28"/>
              </w:rPr>
              <w:t>»</w:t>
            </w:r>
            <w:r w:rsidR="00FE0B26">
              <w:rPr>
                <w:sz w:val="28"/>
              </w:rPr>
              <w:t xml:space="preserve"> </w:t>
            </w:r>
            <w:r w:rsidR="00FE0B26">
              <w:rPr>
                <w:sz w:val="28"/>
                <w:u w:val="single"/>
              </w:rPr>
              <w:t>января</w:t>
            </w:r>
            <w:r w:rsidRPr="00F12871">
              <w:rPr>
                <w:sz w:val="28"/>
              </w:rPr>
              <w:t xml:space="preserve"> 201</w:t>
            </w:r>
            <w:r w:rsidR="00D5416F">
              <w:rPr>
                <w:sz w:val="28"/>
              </w:rPr>
              <w:t>9</w:t>
            </w:r>
            <w:r w:rsidRPr="00F12871">
              <w:rPr>
                <w:sz w:val="28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127B67">
            <w:pPr>
              <w:ind w:left="1962"/>
              <w:jc w:val="right"/>
              <w:rPr>
                <w:sz w:val="20"/>
              </w:rPr>
            </w:pPr>
            <w:r w:rsidRPr="00F12871">
              <w:rPr>
                <w:sz w:val="28"/>
              </w:rPr>
              <w:t xml:space="preserve">№ </w:t>
            </w:r>
            <w:r w:rsidR="00127B67">
              <w:rPr>
                <w:sz w:val="28"/>
                <w:u w:val="single"/>
              </w:rPr>
              <w:t>95</w:t>
            </w:r>
            <w:r w:rsidR="00FE0B26">
              <w:rPr>
                <w:sz w:val="28"/>
                <w:u w:val="single"/>
              </w:rPr>
              <w:t>-р</w:t>
            </w:r>
          </w:p>
        </w:tc>
      </w:tr>
      <w:tr w:rsidR="00F3280B" w:rsidRPr="00F12871" w:rsidTr="00A4168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80B" w:rsidRPr="00F12871" w:rsidRDefault="00F3280B" w:rsidP="00A4168F">
            <w:pPr>
              <w:jc w:val="center"/>
              <w:rPr>
                <w:sz w:val="28"/>
              </w:rPr>
            </w:pPr>
            <w:r w:rsidRPr="00F12871">
              <w:t>гп Северо-Енисейский</w:t>
            </w:r>
          </w:p>
        </w:tc>
      </w:tr>
    </w:tbl>
    <w:p w:rsidR="00F3280B" w:rsidRPr="00F12871" w:rsidRDefault="00F3280B" w:rsidP="00F3280B">
      <w:pPr>
        <w:jc w:val="both"/>
      </w:pPr>
    </w:p>
    <w:p w:rsidR="00D068AA" w:rsidRPr="00D068AA" w:rsidRDefault="001C7A4F" w:rsidP="00F3280B">
      <w:pPr>
        <w:jc w:val="both"/>
        <w:rPr>
          <w:i/>
          <w:color w:val="FF0000"/>
        </w:rPr>
      </w:pPr>
      <w:r w:rsidRPr="00515E43">
        <w:rPr>
          <w:sz w:val="28"/>
          <w:szCs w:val="28"/>
        </w:rPr>
        <w:t>О назначении ответственных за достижение показателей и результатов национальных проектов на территории Северо-Енисейского района</w:t>
      </w:r>
      <w:r>
        <w:rPr>
          <w:sz w:val="28"/>
          <w:szCs w:val="28"/>
        </w:rPr>
        <w:t xml:space="preserve"> </w:t>
      </w:r>
      <w:r w:rsidR="00D068AA" w:rsidRPr="00D068AA">
        <w:rPr>
          <w:i/>
          <w:color w:val="FF0000"/>
        </w:rPr>
        <w:t>(наименование распоряжения в редакции распоряжения администрации Северо-Енисейского района от 30.07.2019 № 1772-р)</w:t>
      </w:r>
    </w:p>
    <w:p w:rsidR="00D5416F" w:rsidRPr="00D068AA" w:rsidRDefault="001C7A4F" w:rsidP="00F3280B">
      <w:pPr>
        <w:jc w:val="both"/>
        <w:rPr>
          <w:i/>
          <w:color w:val="FF0000"/>
          <w:sz w:val="28"/>
          <w:szCs w:val="28"/>
        </w:rPr>
      </w:pPr>
      <w:r w:rsidRPr="00D068AA">
        <w:rPr>
          <w:i/>
          <w:color w:val="FF0000"/>
        </w:rPr>
        <w:t>(</w:t>
      </w:r>
      <w:r w:rsidR="00D068AA" w:rsidRPr="00D068AA">
        <w:rPr>
          <w:i/>
          <w:color w:val="FF0000"/>
        </w:rPr>
        <w:t xml:space="preserve">актуальная редакция, с учетом изменений внесенных </w:t>
      </w:r>
      <w:r w:rsidRPr="00D068AA">
        <w:rPr>
          <w:i/>
          <w:color w:val="FF0000"/>
        </w:rPr>
        <w:t>распоряжени</w:t>
      </w:r>
      <w:r w:rsidR="00D068AA" w:rsidRPr="00D068AA">
        <w:rPr>
          <w:i/>
          <w:color w:val="FF0000"/>
        </w:rPr>
        <w:t>ем</w:t>
      </w:r>
      <w:r w:rsidRPr="00D068AA">
        <w:rPr>
          <w:i/>
          <w:color w:val="FF0000"/>
        </w:rPr>
        <w:t xml:space="preserve"> администрации </w:t>
      </w:r>
      <w:proofErr w:type="gramStart"/>
      <w:r w:rsidR="00D068AA" w:rsidRPr="00D068AA">
        <w:rPr>
          <w:i/>
          <w:color w:val="FF0000"/>
        </w:rPr>
        <w:t>Северо-Енисейского</w:t>
      </w:r>
      <w:proofErr w:type="gramEnd"/>
      <w:r w:rsidR="00D068AA" w:rsidRPr="00D068AA">
        <w:rPr>
          <w:i/>
          <w:color w:val="FF0000"/>
        </w:rPr>
        <w:t xml:space="preserve"> района </w:t>
      </w:r>
      <w:r w:rsidRPr="00D068AA">
        <w:rPr>
          <w:i/>
          <w:color w:val="FF0000"/>
        </w:rPr>
        <w:t xml:space="preserve">от </w:t>
      </w:r>
      <w:r w:rsidR="00D068AA" w:rsidRPr="00D068AA">
        <w:rPr>
          <w:i/>
          <w:color w:val="FF0000"/>
        </w:rPr>
        <w:t xml:space="preserve">30.07.2019 </w:t>
      </w:r>
      <w:r w:rsidRPr="00D068AA">
        <w:rPr>
          <w:i/>
          <w:color w:val="FF0000"/>
        </w:rPr>
        <w:t>№</w:t>
      </w:r>
      <w:r w:rsidR="00D068AA" w:rsidRPr="00D068AA">
        <w:rPr>
          <w:i/>
          <w:color w:val="FF0000"/>
        </w:rPr>
        <w:t>1772-р</w:t>
      </w:r>
      <w:r w:rsidR="007E78E4">
        <w:rPr>
          <w:i/>
          <w:color w:val="FF0000"/>
        </w:rPr>
        <w:t xml:space="preserve">, от </w:t>
      </w:r>
      <w:r w:rsidR="00482C24">
        <w:rPr>
          <w:i/>
          <w:color w:val="FF0000"/>
        </w:rPr>
        <w:t>01.04.2020</w:t>
      </w:r>
      <w:r w:rsidR="007E78E4">
        <w:rPr>
          <w:i/>
          <w:color w:val="FF0000"/>
        </w:rPr>
        <w:t xml:space="preserve"> №</w:t>
      </w:r>
      <w:r w:rsidR="00482C24">
        <w:rPr>
          <w:i/>
          <w:color w:val="FF0000"/>
        </w:rPr>
        <w:t xml:space="preserve"> 463-р</w:t>
      </w:r>
      <w:r w:rsidRPr="00D068AA">
        <w:rPr>
          <w:i/>
          <w:color w:val="FF0000"/>
        </w:rPr>
        <w:t xml:space="preserve">) </w:t>
      </w:r>
      <w:r w:rsidRPr="00D068AA">
        <w:rPr>
          <w:i/>
          <w:color w:val="FF0000"/>
          <w:sz w:val="28"/>
          <w:szCs w:val="28"/>
        </w:rPr>
        <w:t xml:space="preserve"> </w:t>
      </w:r>
    </w:p>
    <w:p w:rsidR="001C7A4F" w:rsidRPr="00F12871" w:rsidRDefault="001C7A4F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ind w:firstLine="708"/>
        <w:jc w:val="both"/>
        <w:rPr>
          <w:sz w:val="28"/>
          <w:szCs w:val="28"/>
        </w:rPr>
      </w:pPr>
      <w:proofErr w:type="gramStart"/>
      <w:r w:rsidRPr="00F12871">
        <w:rPr>
          <w:sz w:val="28"/>
          <w:szCs w:val="28"/>
        </w:rPr>
        <w:t>В целях исполнения</w:t>
      </w:r>
      <w:r w:rsidR="00A4168F">
        <w:rPr>
          <w:sz w:val="28"/>
          <w:szCs w:val="28"/>
        </w:rPr>
        <w:t xml:space="preserve"> Указа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 w:rsidR="00B90742">
        <w:rPr>
          <w:sz w:val="28"/>
          <w:szCs w:val="28"/>
        </w:rPr>
        <w:t xml:space="preserve"> и реализации национальных проектов </w:t>
      </w:r>
      <w:r w:rsidR="00126B27">
        <w:rPr>
          <w:sz w:val="28"/>
          <w:szCs w:val="28"/>
        </w:rPr>
        <w:t xml:space="preserve">(приоритетных программ и проектов, разработанных в рамках основных направлений стратегического развития Российской Федерации) </w:t>
      </w:r>
      <w:r w:rsidR="00B90742">
        <w:rPr>
          <w:sz w:val="28"/>
          <w:szCs w:val="28"/>
        </w:rPr>
        <w:t>на территории Северо-Енисейского района</w:t>
      </w:r>
      <w:r w:rsidRPr="00F12871">
        <w:rPr>
          <w:sz w:val="28"/>
          <w:szCs w:val="28"/>
        </w:rPr>
        <w:t>, руководствуясь статьями 8, 34 Устава района:</w:t>
      </w:r>
      <w:proofErr w:type="gramEnd"/>
    </w:p>
    <w:p w:rsidR="00126B27" w:rsidRDefault="00F3280B" w:rsidP="00F3280B">
      <w:pPr>
        <w:ind w:firstLine="708"/>
        <w:jc w:val="both"/>
        <w:rPr>
          <w:sz w:val="28"/>
          <w:szCs w:val="28"/>
        </w:rPr>
      </w:pPr>
      <w:r w:rsidRPr="00F12871">
        <w:rPr>
          <w:sz w:val="28"/>
          <w:szCs w:val="28"/>
        </w:rPr>
        <w:t xml:space="preserve">1. </w:t>
      </w:r>
      <w:r w:rsidR="00B90742">
        <w:rPr>
          <w:sz w:val="28"/>
          <w:szCs w:val="28"/>
        </w:rPr>
        <w:t xml:space="preserve">Назначить ответственных за реализацию национальных проектов на территории Северо-Енисейского района </w:t>
      </w:r>
      <w:r w:rsidR="00126B27">
        <w:rPr>
          <w:sz w:val="28"/>
          <w:szCs w:val="28"/>
        </w:rPr>
        <w:t xml:space="preserve">по направлениям, определенным Указом Президента </w:t>
      </w:r>
      <w:r w:rsidR="00963135">
        <w:rPr>
          <w:sz w:val="28"/>
          <w:szCs w:val="28"/>
        </w:rPr>
        <w:t xml:space="preserve">Российской Федерации от 07.05.2018 №204 </w:t>
      </w:r>
      <w:r w:rsidR="00126B27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3506A3">
        <w:rPr>
          <w:sz w:val="28"/>
          <w:szCs w:val="28"/>
        </w:rPr>
        <w:t xml:space="preserve"> должностных лиц администрации Северо-Енисейского района согласно приложению к настоящему распоряжению.</w:t>
      </w:r>
    </w:p>
    <w:p w:rsidR="003506A3" w:rsidRDefault="003506A3" w:rsidP="00F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лицам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назначенным ответственными за реализацию национальных проектов по соответствующим направлениям деятельности, отслеживать нормативно-правовое регулирование закрепленных направлений деятельности и необходимую актуализацию муниципальных правовых актов.</w:t>
      </w:r>
    </w:p>
    <w:p w:rsidR="00B90742" w:rsidRPr="00F12871" w:rsidRDefault="003506A3" w:rsidP="00F32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0742">
        <w:rPr>
          <w:sz w:val="28"/>
          <w:szCs w:val="28"/>
        </w:rPr>
        <w:t xml:space="preserve">. </w:t>
      </w:r>
      <w:proofErr w:type="gramStart"/>
      <w:r w:rsidR="00B90742">
        <w:rPr>
          <w:sz w:val="28"/>
          <w:szCs w:val="28"/>
        </w:rPr>
        <w:t>Контроль за</w:t>
      </w:r>
      <w:proofErr w:type="gramEnd"/>
      <w:r w:rsidR="00B9074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F3280B" w:rsidRPr="00F12871" w:rsidRDefault="003506A3" w:rsidP="00F3280B">
      <w:pPr>
        <w:tabs>
          <w:tab w:val="left" w:pos="993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280B" w:rsidRPr="00F12871">
        <w:rPr>
          <w:sz w:val="28"/>
          <w:szCs w:val="28"/>
        </w:rPr>
        <w:t>. Настоящее распоряжение вступает в силу со дня его подписания.</w:t>
      </w: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F3280B" w:rsidRPr="00F12871" w:rsidRDefault="00F3280B" w:rsidP="00F3280B">
      <w:pPr>
        <w:jc w:val="both"/>
        <w:rPr>
          <w:sz w:val="28"/>
          <w:szCs w:val="28"/>
        </w:rPr>
      </w:pPr>
    </w:p>
    <w:p w:rsidR="00D5416F" w:rsidRDefault="00D5416F" w:rsidP="00D5416F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И.М. Гайнутдинов</w:t>
      </w:r>
    </w:p>
    <w:p w:rsidR="003756AB" w:rsidRDefault="003756AB" w:rsidP="00F3280B"/>
    <w:p w:rsidR="00B90742" w:rsidRDefault="00B90742" w:rsidP="00F3280B"/>
    <w:p w:rsidR="00B90742" w:rsidRDefault="00B90742" w:rsidP="00F3280B"/>
    <w:p w:rsidR="001C7A4F" w:rsidRDefault="00B90742">
      <w:pPr>
        <w:spacing w:after="200" w:line="276" w:lineRule="auto"/>
        <w:sectPr w:rsidR="001C7A4F" w:rsidSect="00982D04">
          <w:pgSz w:w="11906" w:h="16838"/>
          <w:pgMar w:top="284" w:right="566" w:bottom="568" w:left="1418" w:header="708" w:footer="708" w:gutter="0"/>
          <w:cols w:space="708"/>
          <w:docGrid w:linePitch="360"/>
        </w:sectPr>
      </w:pPr>
      <w:r>
        <w:br w:type="page"/>
      </w:r>
    </w:p>
    <w:p w:rsidR="00B90742" w:rsidRDefault="00B90742">
      <w:pPr>
        <w:spacing w:after="200" w:line="276" w:lineRule="auto"/>
      </w:pPr>
    </w:p>
    <w:p w:rsidR="00773D0E" w:rsidRDefault="00773D0E" w:rsidP="00773D0E">
      <w:pPr>
        <w:jc w:val="right"/>
      </w:pPr>
      <w:r>
        <w:t>Приложение к распоряжению</w:t>
      </w:r>
    </w:p>
    <w:p w:rsidR="00773D0E" w:rsidRDefault="00773D0E" w:rsidP="00773D0E">
      <w:pPr>
        <w:jc w:val="right"/>
      </w:pPr>
      <w:r>
        <w:t>администрации Северо-Енисейского района</w:t>
      </w:r>
    </w:p>
    <w:p w:rsidR="00773D0E" w:rsidRDefault="00773D0E" w:rsidP="00773D0E">
      <w:pPr>
        <w:jc w:val="right"/>
        <w:rPr>
          <w:u w:val="single"/>
        </w:rPr>
      </w:pPr>
      <w:r>
        <w:t xml:space="preserve">от </w:t>
      </w:r>
      <w:r w:rsidR="00127B67">
        <w:t xml:space="preserve"> </w:t>
      </w:r>
      <w:r w:rsidR="00127B67">
        <w:rPr>
          <w:u w:val="single"/>
        </w:rPr>
        <w:t xml:space="preserve">30.01.2019 </w:t>
      </w:r>
      <w:r>
        <w:t xml:space="preserve">№ </w:t>
      </w:r>
      <w:r w:rsidR="00127B67">
        <w:rPr>
          <w:u w:val="single"/>
        </w:rPr>
        <w:t>95-р</w:t>
      </w:r>
    </w:p>
    <w:p w:rsidR="001C7A4F" w:rsidRPr="00D068AA" w:rsidRDefault="001C7A4F" w:rsidP="001C7A4F">
      <w:pPr>
        <w:jc w:val="right"/>
        <w:rPr>
          <w:i/>
          <w:color w:val="FF0000"/>
        </w:rPr>
      </w:pPr>
      <w:proofErr w:type="gramStart"/>
      <w:r w:rsidRPr="00D068AA">
        <w:rPr>
          <w:i/>
          <w:color w:val="FF0000"/>
        </w:rPr>
        <w:t xml:space="preserve">(в </w:t>
      </w:r>
      <w:r w:rsidR="00D068AA" w:rsidRPr="00D068AA">
        <w:rPr>
          <w:i/>
          <w:color w:val="FF0000"/>
        </w:rPr>
        <w:t xml:space="preserve">новой </w:t>
      </w:r>
      <w:r w:rsidRPr="00D068AA">
        <w:rPr>
          <w:i/>
          <w:color w:val="FF0000"/>
        </w:rPr>
        <w:t>редакции распоряжения</w:t>
      </w:r>
      <w:proofErr w:type="gramEnd"/>
    </w:p>
    <w:p w:rsidR="001C7A4F" w:rsidRPr="00D068AA" w:rsidRDefault="001C7A4F" w:rsidP="001C7A4F">
      <w:pPr>
        <w:jc w:val="right"/>
        <w:rPr>
          <w:i/>
          <w:color w:val="FF0000"/>
        </w:rPr>
      </w:pPr>
      <w:r w:rsidRPr="00D068AA">
        <w:rPr>
          <w:i/>
          <w:color w:val="FF0000"/>
        </w:rPr>
        <w:t>администрации Северо-Енисейского района</w:t>
      </w:r>
    </w:p>
    <w:p w:rsidR="001C7A4F" w:rsidRPr="00D068AA" w:rsidRDefault="001C7A4F" w:rsidP="001C7A4F">
      <w:pPr>
        <w:jc w:val="right"/>
        <w:rPr>
          <w:i/>
          <w:color w:val="FF0000"/>
          <w:u w:val="single"/>
        </w:rPr>
      </w:pPr>
      <w:r w:rsidRPr="00D068AA">
        <w:rPr>
          <w:i/>
          <w:color w:val="FF0000"/>
        </w:rPr>
        <w:t xml:space="preserve">от  </w:t>
      </w:r>
      <w:r w:rsidR="00D068AA" w:rsidRPr="00D068AA">
        <w:rPr>
          <w:i/>
          <w:color w:val="FF0000"/>
        </w:rPr>
        <w:t xml:space="preserve">30.07.2019 </w:t>
      </w:r>
      <w:r w:rsidRPr="00D068AA">
        <w:rPr>
          <w:i/>
          <w:color w:val="FF0000"/>
        </w:rPr>
        <w:t>№</w:t>
      </w:r>
      <w:r w:rsidR="00D068AA" w:rsidRPr="00D068AA">
        <w:rPr>
          <w:i/>
          <w:color w:val="FF0000"/>
        </w:rPr>
        <w:t xml:space="preserve"> 1772-р</w:t>
      </w:r>
      <w:r w:rsidRPr="00D068AA">
        <w:rPr>
          <w:i/>
          <w:color w:val="FF0000"/>
        </w:rPr>
        <w:t>)</w:t>
      </w:r>
    </w:p>
    <w:p w:rsidR="001C7A4F" w:rsidRDefault="001C7A4F" w:rsidP="00773D0E">
      <w:pPr>
        <w:jc w:val="right"/>
      </w:pPr>
    </w:p>
    <w:p w:rsidR="00773D0E" w:rsidRDefault="00773D0E" w:rsidP="00773D0E">
      <w:pPr>
        <w:jc w:val="right"/>
      </w:pPr>
    </w:p>
    <w:p w:rsidR="001C7A4F" w:rsidRDefault="001C7A4F" w:rsidP="001C7A4F">
      <w:pPr>
        <w:jc w:val="center"/>
        <w:rPr>
          <w:b/>
          <w:sz w:val="28"/>
          <w:szCs w:val="28"/>
        </w:rPr>
      </w:pPr>
      <w:proofErr w:type="gramStart"/>
      <w:r w:rsidRPr="00B50E37">
        <w:rPr>
          <w:b/>
          <w:sz w:val="28"/>
          <w:szCs w:val="28"/>
        </w:rPr>
        <w:t>Ответственные</w:t>
      </w:r>
      <w:proofErr w:type="gramEnd"/>
      <w:r w:rsidRPr="00B50E37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достижение показателей и результатов</w:t>
      </w:r>
      <w:r w:rsidRPr="00B50E37">
        <w:rPr>
          <w:b/>
          <w:sz w:val="28"/>
          <w:szCs w:val="28"/>
        </w:rPr>
        <w:t xml:space="preserve"> национальных проектов </w:t>
      </w:r>
    </w:p>
    <w:p w:rsidR="001C7A4F" w:rsidRDefault="001C7A4F" w:rsidP="001C7A4F">
      <w:pPr>
        <w:jc w:val="center"/>
        <w:rPr>
          <w:b/>
          <w:sz w:val="28"/>
          <w:szCs w:val="28"/>
        </w:rPr>
      </w:pPr>
      <w:r w:rsidRPr="00B50E37">
        <w:rPr>
          <w:b/>
          <w:sz w:val="28"/>
          <w:szCs w:val="28"/>
        </w:rPr>
        <w:t>на территории Северо-Енисейского района</w:t>
      </w:r>
    </w:p>
    <w:p w:rsidR="001C7A4F" w:rsidRDefault="001C7A4F" w:rsidP="001C7A4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(в разбивке по направлениям, определенным Указом Президента </w:t>
      </w:r>
      <w:proofErr w:type="gramEnd"/>
    </w:p>
    <w:p w:rsidR="001C7A4F" w:rsidRDefault="001C7A4F" w:rsidP="001C7A4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Российской Федерации </w:t>
      </w:r>
      <w:r w:rsidRPr="003506A3">
        <w:rPr>
          <w:b/>
          <w:sz w:val="28"/>
          <w:szCs w:val="28"/>
        </w:rPr>
        <w:t>от 07.05.2018 №204</w:t>
      </w:r>
      <w:r>
        <w:rPr>
          <w:b/>
          <w:sz w:val="28"/>
          <w:szCs w:val="28"/>
        </w:rPr>
        <w:t>)</w:t>
      </w:r>
      <w:proofErr w:type="gramEnd"/>
    </w:p>
    <w:p w:rsidR="001C7A4F" w:rsidRPr="004751CC" w:rsidRDefault="001C7A4F" w:rsidP="001C7A4F">
      <w:pPr>
        <w:jc w:val="center"/>
        <w:rPr>
          <w:b/>
          <w:sz w:val="16"/>
          <w:szCs w:val="16"/>
        </w:rPr>
      </w:pPr>
    </w:p>
    <w:tbl>
      <w:tblPr>
        <w:tblStyle w:val="aa"/>
        <w:tblW w:w="5000" w:type="pct"/>
        <w:tblLook w:val="04A0"/>
      </w:tblPr>
      <w:tblGrid>
        <w:gridCol w:w="601"/>
        <w:gridCol w:w="4017"/>
        <w:gridCol w:w="3282"/>
        <w:gridCol w:w="149"/>
        <w:gridCol w:w="13"/>
        <w:gridCol w:w="4264"/>
        <w:gridCol w:w="16"/>
        <w:gridCol w:w="52"/>
        <w:gridCol w:w="13"/>
        <w:gridCol w:w="3782"/>
        <w:gridCol w:w="13"/>
      </w:tblGrid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 xml:space="preserve">№ </w:t>
            </w:r>
            <w:proofErr w:type="spellStart"/>
            <w:proofErr w:type="gramStart"/>
            <w:r w:rsidRPr="004751CC">
              <w:rPr>
                <w:b/>
              </w:rPr>
              <w:t>п</w:t>
            </w:r>
            <w:proofErr w:type="spellEnd"/>
            <w:proofErr w:type="gramEnd"/>
            <w:r w:rsidRPr="004751CC">
              <w:rPr>
                <w:b/>
              </w:rPr>
              <w:t>/</w:t>
            </w:r>
            <w:proofErr w:type="spellStart"/>
            <w:r w:rsidRPr="004751CC">
              <w:rPr>
                <w:b/>
              </w:rPr>
              <w:t>п</w:t>
            </w:r>
            <w:proofErr w:type="spellEnd"/>
          </w:p>
        </w:tc>
        <w:tc>
          <w:tcPr>
            <w:tcW w:w="1240" w:type="pct"/>
            <w:vAlign w:val="center"/>
          </w:tcPr>
          <w:p w:rsidR="001C7A4F" w:rsidRDefault="001C7A4F" w:rsidP="00872649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 xml:space="preserve">Направление </w:t>
            </w:r>
            <w:proofErr w:type="gramStart"/>
            <w:r>
              <w:rPr>
                <w:b/>
                <w:sz w:val="24"/>
                <w:szCs w:val="24"/>
              </w:rPr>
              <w:t>регионального</w:t>
            </w:r>
            <w:proofErr w:type="gramEnd"/>
            <w:r w:rsidRPr="00426966">
              <w:rPr>
                <w:b/>
                <w:sz w:val="24"/>
                <w:szCs w:val="24"/>
              </w:rPr>
              <w:t xml:space="preserve"> </w:t>
            </w:r>
          </w:p>
          <w:p w:rsidR="001C7A4F" w:rsidRPr="00426966" w:rsidRDefault="001C7A4F" w:rsidP="00872649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>проект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59" w:type="pct"/>
            <w:gridSpan w:val="2"/>
            <w:vAlign w:val="center"/>
          </w:tcPr>
          <w:p w:rsidR="001C7A4F" w:rsidRPr="00426966" w:rsidRDefault="001C7A4F" w:rsidP="00872649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>Куратор проекта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pct"/>
            <w:gridSpan w:val="3"/>
            <w:vAlign w:val="center"/>
          </w:tcPr>
          <w:p w:rsidR="001C7A4F" w:rsidRPr="00426966" w:rsidRDefault="001C7A4F" w:rsidP="00872649">
            <w:pPr>
              <w:jc w:val="center"/>
              <w:rPr>
                <w:b/>
                <w:sz w:val="24"/>
                <w:szCs w:val="24"/>
              </w:rPr>
            </w:pPr>
            <w:r w:rsidRPr="00426966">
              <w:rPr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1C1F8C" w:rsidRDefault="001C7A4F" w:rsidP="00872649">
            <w:pPr>
              <w:jc w:val="center"/>
              <w:rPr>
                <w:b/>
                <w:sz w:val="24"/>
                <w:szCs w:val="24"/>
              </w:rPr>
            </w:pPr>
            <w:r w:rsidRPr="001C1F8C">
              <w:rPr>
                <w:b/>
                <w:sz w:val="24"/>
                <w:szCs w:val="24"/>
              </w:rPr>
              <w:t>Администратор проекта</w:t>
            </w:r>
          </w:p>
        </w:tc>
      </w:tr>
      <w:tr w:rsidR="001C7A4F" w:rsidRPr="00426966" w:rsidTr="00872649">
        <w:trPr>
          <w:trHeight w:val="452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1.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1C1F8C" w:rsidRDefault="001C7A4F" w:rsidP="00872649">
            <w:pPr>
              <w:jc w:val="center"/>
              <w:rPr>
                <w:b/>
                <w:sz w:val="24"/>
                <w:szCs w:val="24"/>
              </w:rPr>
            </w:pPr>
            <w:r w:rsidRPr="001C1F8C">
              <w:rPr>
                <w:b/>
                <w:sz w:val="24"/>
                <w:szCs w:val="24"/>
              </w:rPr>
              <w:t>Национальный проект «Демография»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1.1</w:t>
            </w:r>
          </w:p>
        </w:tc>
        <w:tc>
          <w:tcPr>
            <w:tcW w:w="1240" w:type="pct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Финансовая поддержка семей при рождении детей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Михалева Евгения Александровна - заместитель главы района по социальным вопросам</w:t>
            </w:r>
          </w:p>
          <w:p w:rsidR="001C7A4F" w:rsidRPr="00EC4929" w:rsidRDefault="001C7A4F" w:rsidP="00872649">
            <w:pPr>
              <w:rPr>
                <w:sz w:val="24"/>
                <w:szCs w:val="24"/>
              </w:rPr>
            </w:pPr>
          </w:p>
          <w:p w:rsidR="001C7A4F" w:rsidRPr="00EC4929" w:rsidRDefault="001C7A4F" w:rsidP="00872649">
            <w:pPr>
              <w:rPr>
                <w:b/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Овчар Ольга Николаевна</w:t>
            </w:r>
            <w:r w:rsidRPr="00EC4929">
              <w:rPr>
                <w:bCs/>
                <w:sz w:val="24"/>
                <w:szCs w:val="24"/>
              </w:rPr>
              <w:t xml:space="preserve"> – заместитель главы района по экономике, анализу и прогнозированию</w:t>
            </w:r>
          </w:p>
        </w:tc>
        <w:tc>
          <w:tcPr>
            <w:tcW w:w="1325" w:type="pct"/>
            <w:gridSpan w:val="3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Воробьева Светлана Николаевна – начальник отдела социальной защиты населения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Администратор - Отдел социальной защиты населения администрации Северо-Енисейского района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1.2</w:t>
            </w:r>
          </w:p>
        </w:tc>
        <w:tc>
          <w:tcPr>
            <w:tcW w:w="1240" w:type="pct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Содействие занятости женщин – доступность дошкольного образования для детей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7A4F" w:rsidRPr="00EC4929" w:rsidRDefault="001C7A4F" w:rsidP="00872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Сазанова Елена Алексеевна - руководитель Управления образования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Администратор - Управление образования администрации Северо-Енисейского района</w:t>
            </w:r>
          </w:p>
        </w:tc>
      </w:tr>
      <w:tr w:rsidR="001C7A4F" w:rsidRPr="00426966" w:rsidTr="00872649">
        <w:trPr>
          <w:trHeight w:val="1214"/>
        </w:trPr>
        <w:tc>
          <w:tcPr>
            <w:tcW w:w="185" w:type="pct"/>
            <w:vMerge w:val="restar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1.3</w:t>
            </w:r>
          </w:p>
        </w:tc>
        <w:tc>
          <w:tcPr>
            <w:tcW w:w="1240" w:type="pct"/>
            <w:vMerge w:val="restart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 н</w:t>
            </w:r>
            <w:r>
              <w:rPr>
                <w:sz w:val="24"/>
                <w:szCs w:val="24"/>
              </w:rPr>
              <w:t>а территории Красноярского края</w:t>
            </w:r>
            <w:r w:rsidRPr="00EC4929">
              <w:rPr>
                <w:sz w:val="24"/>
                <w:szCs w:val="24"/>
              </w:rPr>
              <w:t xml:space="preserve"> («Старшее поколение»)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7A4F" w:rsidRPr="00EC4929" w:rsidRDefault="001C7A4F" w:rsidP="00872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Воробьева Светлана Николаевна – начальник отдела социальной защиты населения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 xml:space="preserve">Администратор - Отдел социальной защиты населения администрации Северо-Енисейского района, </w:t>
            </w:r>
          </w:p>
        </w:tc>
      </w:tr>
      <w:tr w:rsidR="001C7A4F" w:rsidRPr="00426966" w:rsidTr="00872649">
        <w:trPr>
          <w:trHeight w:val="1265"/>
        </w:trPr>
        <w:tc>
          <w:tcPr>
            <w:tcW w:w="185" w:type="pct"/>
            <w:vMerge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</w:p>
        </w:tc>
        <w:tc>
          <w:tcPr>
            <w:tcW w:w="1240" w:type="pct"/>
            <w:vMerge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gridSpan w:val="2"/>
            <w:vMerge/>
            <w:vAlign w:val="center"/>
          </w:tcPr>
          <w:p w:rsidR="001C7A4F" w:rsidRPr="00EC4929" w:rsidRDefault="001C7A4F" w:rsidP="00872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proofErr w:type="spellStart"/>
            <w:r w:rsidRPr="00EC4929">
              <w:rPr>
                <w:sz w:val="24"/>
                <w:szCs w:val="24"/>
              </w:rPr>
              <w:t>Сальманова</w:t>
            </w:r>
            <w:proofErr w:type="spellEnd"/>
            <w:r w:rsidRPr="00EC4929">
              <w:rPr>
                <w:sz w:val="24"/>
                <w:szCs w:val="24"/>
              </w:rPr>
              <w:t xml:space="preserve"> Евгения Викторовна - директор</w:t>
            </w:r>
            <w:r w:rsidRPr="00EC4929">
              <w:rPr>
                <w:color w:val="000000"/>
                <w:sz w:val="24"/>
                <w:szCs w:val="24"/>
              </w:rPr>
              <w:t xml:space="preserve"> КГКУ</w:t>
            </w:r>
            <w:proofErr w:type="gramStart"/>
            <w:r w:rsidRPr="00EC4929">
              <w:rPr>
                <w:color w:val="000000"/>
                <w:sz w:val="24"/>
                <w:szCs w:val="24"/>
              </w:rPr>
              <w:t>«Ц</w:t>
            </w:r>
            <w:proofErr w:type="gramEnd"/>
            <w:r w:rsidRPr="00EC4929">
              <w:rPr>
                <w:color w:val="000000"/>
                <w:sz w:val="24"/>
                <w:szCs w:val="24"/>
              </w:rPr>
              <w:t>ентр занятости населения Северо-Енисейского района»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color w:val="000000"/>
                <w:sz w:val="24"/>
                <w:szCs w:val="24"/>
              </w:rPr>
              <w:t>Администратор - КГКУ</w:t>
            </w:r>
            <w:proofErr w:type="gramStart"/>
            <w:r w:rsidRPr="00EC4929">
              <w:rPr>
                <w:color w:val="000000"/>
                <w:sz w:val="24"/>
                <w:szCs w:val="24"/>
              </w:rPr>
              <w:t>«Ц</w:t>
            </w:r>
            <w:proofErr w:type="gramEnd"/>
            <w:r w:rsidRPr="00EC4929">
              <w:rPr>
                <w:color w:val="000000"/>
                <w:sz w:val="24"/>
                <w:szCs w:val="24"/>
              </w:rPr>
              <w:t>ентр занятости населения Северо-Енисейского района»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1.4</w:t>
            </w:r>
          </w:p>
        </w:tc>
        <w:tc>
          <w:tcPr>
            <w:tcW w:w="1240" w:type="pct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 xml:space="preserve">Формирование системы мотивации граждан к здоровому образу жизни, </w:t>
            </w:r>
            <w:r w:rsidRPr="00EC4929">
              <w:rPr>
                <w:sz w:val="24"/>
                <w:szCs w:val="24"/>
              </w:rPr>
              <w:lastRenderedPageBreak/>
              <w:t>включая здоровое питание и отказ от вредных привычек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7A4F" w:rsidRPr="00EC4929" w:rsidRDefault="001C7A4F" w:rsidP="00872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proofErr w:type="spellStart"/>
            <w:r w:rsidRPr="00EC4929">
              <w:rPr>
                <w:sz w:val="24"/>
                <w:szCs w:val="24"/>
              </w:rPr>
              <w:t>Кар</w:t>
            </w:r>
            <w:r>
              <w:rPr>
                <w:sz w:val="24"/>
                <w:szCs w:val="24"/>
              </w:rPr>
              <w:t>ы</w:t>
            </w:r>
            <w:r w:rsidRPr="00EC4929">
              <w:rPr>
                <w:sz w:val="24"/>
                <w:szCs w:val="24"/>
              </w:rPr>
              <w:t>мов</w:t>
            </w:r>
            <w:proofErr w:type="spellEnd"/>
            <w:r w:rsidRPr="00EC4929">
              <w:rPr>
                <w:sz w:val="24"/>
                <w:szCs w:val="24"/>
              </w:rPr>
              <w:t xml:space="preserve"> Дмитрий Юрьевич – главный врач</w:t>
            </w:r>
            <w:r w:rsidRPr="00EC4929">
              <w:rPr>
                <w:color w:val="000000"/>
                <w:sz w:val="24"/>
                <w:szCs w:val="24"/>
              </w:rPr>
              <w:t xml:space="preserve"> КГБУЗ «Северо-Енисейская </w:t>
            </w:r>
            <w:r w:rsidRPr="00EC4929">
              <w:rPr>
                <w:color w:val="000000"/>
                <w:sz w:val="24"/>
                <w:szCs w:val="24"/>
              </w:rPr>
              <w:lastRenderedPageBreak/>
              <w:t>районная больница»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  <w:highlight w:val="yellow"/>
              </w:rPr>
            </w:pPr>
            <w:r w:rsidRPr="00EC4929">
              <w:rPr>
                <w:sz w:val="24"/>
                <w:szCs w:val="24"/>
              </w:rPr>
              <w:lastRenderedPageBreak/>
              <w:t xml:space="preserve">Администратор - </w:t>
            </w:r>
            <w:r w:rsidRPr="00EC4929">
              <w:rPr>
                <w:color w:val="000000"/>
                <w:sz w:val="24"/>
                <w:szCs w:val="24"/>
              </w:rPr>
              <w:t>КГБУЗ «Северо-Енисейская районная больница»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1.5</w:t>
            </w:r>
          </w:p>
        </w:tc>
        <w:tc>
          <w:tcPr>
            <w:tcW w:w="1240" w:type="pct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</w:t>
            </w:r>
            <w:r>
              <w:rPr>
                <w:sz w:val="24"/>
                <w:szCs w:val="24"/>
              </w:rPr>
              <w:t>подготовка спортивного резерва</w:t>
            </w:r>
          </w:p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(«Спорт - норма жизни»)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7A4F" w:rsidRPr="00EC4929" w:rsidRDefault="001C7A4F" w:rsidP="00872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Соловьев Владимир Александрович – начальник отдела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EC4929" w:rsidRDefault="001C7A4F" w:rsidP="00872649">
            <w:pPr>
              <w:rPr>
                <w:sz w:val="24"/>
                <w:szCs w:val="24"/>
                <w:highlight w:val="yellow"/>
              </w:rPr>
            </w:pPr>
            <w:r w:rsidRPr="00EC4929">
              <w:rPr>
                <w:sz w:val="24"/>
                <w:szCs w:val="24"/>
              </w:rPr>
              <w:t>Администратор - Отдел физической культуры, спорта и молодежной политики администрации Северо-Енисейского района</w:t>
            </w:r>
          </w:p>
        </w:tc>
      </w:tr>
      <w:tr w:rsidR="001C7A4F" w:rsidRPr="00426966" w:rsidTr="00872649">
        <w:trPr>
          <w:gridAfter w:val="1"/>
          <w:wAfter w:w="4" w:type="pct"/>
          <w:trHeight w:val="600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</w:t>
            </w:r>
          </w:p>
        </w:tc>
        <w:tc>
          <w:tcPr>
            <w:tcW w:w="4811" w:type="pct"/>
            <w:gridSpan w:val="9"/>
            <w:vAlign w:val="center"/>
          </w:tcPr>
          <w:p w:rsidR="001C7A4F" w:rsidRPr="00BA3557" w:rsidRDefault="001C7A4F" w:rsidP="0087264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BA3557">
              <w:rPr>
                <w:b/>
                <w:sz w:val="24"/>
                <w:szCs w:val="24"/>
              </w:rPr>
              <w:t>Здравоохранение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2.1</w:t>
            </w:r>
          </w:p>
        </w:tc>
        <w:tc>
          <w:tcPr>
            <w:tcW w:w="1240" w:type="pct"/>
          </w:tcPr>
          <w:p w:rsidR="001C7A4F" w:rsidRPr="00912EBC" w:rsidRDefault="001C7A4F" w:rsidP="00872649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912EBC">
              <w:rPr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7A4F" w:rsidRPr="00ED2BEE" w:rsidRDefault="001C7A4F" w:rsidP="00872649">
            <w:pPr>
              <w:rPr>
                <w:sz w:val="24"/>
                <w:szCs w:val="24"/>
              </w:rPr>
            </w:pPr>
            <w:r w:rsidRPr="00002DBB">
              <w:rPr>
                <w:sz w:val="24"/>
                <w:szCs w:val="24"/>
              </w:rPr>
              <w:t>Михалева Евгения Александровна</w:t>
            </w:r>
            <w:r>
              <w:rPr>
                <w:sz w:val="24"/>
                <w:szCs w:val="24"/>
              </w:rPr>
              <w:t xml:space="preserve"> - </w:t>
            </w:r>
            <w:r w:rsidRPr="00002DBB">
              <w:rPr>
                <w:sz w:val="24"/>
                <w:szCs w:val="24"/>
              </w:rPr>
              <w:t>заместитель главы района по социальным вопроса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1C7A4F" w:rsidRPr="00201EB6" w:rsidRDefault="001C7A4F" w:rsidP="008726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Карымов</w:t>
            </w:r>
            <w:proofErr w:type="spellEnd"/>
            <w:r>
              <w:rPr>
                <w:sz w:val="24"/>
                <w:szCs w:val="24"/>
              </w:rPr>
              <w:t xml:space="preserve"> Дмитрий Юрьевич - </w:t>
            </w:r>
            <w:r w:rsidRPr="00201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главный врач</w:t>
            </w:r>
            <w:r w:rsidRPr="00201EB6">
              <w:rPr>
                <w:color w:val="000000"/>
                <w:sz w:val="24"/>
                <w:szCs w:val="24"/>
              </w:rPr>
              <w:t xml:space="preserve"> КГБУЗ «Северо-Енисейская районная больница»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1C7A4F" w:rsidRPr="00201EB6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  <w:r w:rsidRPr="00201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201EB6">
              <w:rPr>
                <w:color w:val="000000"/>
                <w:sz w:val="24"/>
                <w:szCs w:val="24"/>
              </w:rPr>
              <w:t>КГБУЗ «Северо-Енисейская районная больница»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2.2</w:t>
            </w:r>
          </w:p>
        </w:tc>
        <w:tc>
          <w:tcPr>
            <w:tcW w:w="1240" w:type="pct"/>
          </w:tcPr>
          <w:p w:rsidR="001C7A4F" w:rsidRPr="00912EBC" w:rsidRDefault="001C7A4F" w:rsidP="00872649">
            <w:pPr>
              <w:jc w:val="both"/>
              <w:rPr>
                <w:sz w:val="24"/>
                <w:szCs w:val="24"/>
              </w:rPr>
            </w:pPr>
            <w:r w:rsidRPr="00912EBC">
              <w:rPr>
                <w:sz w:val="24"/>
                <w:szCs w:val="24"/>
              </w:rPr>
              <w:t xml:space="preserve">Борьба с </w:t>
            </w:r>
            <w:proofErr w:type="spellStart"/>
            <w:proofErr w:type="gramStart"/>
            <w:r w:rsidRPr="00912EBC">
              <w:rPr>
                <w:sz w:val="24"/>
                <w:szCs w:val="24"/>
              </w:rPr>
              <w:t>сердечно-сосудистыми</w:t>
            </w:r>
            <w:proofErr w:type="spellEnd"/>
            <w:proofErr w:type="gramEnd"/>
            <w:r w:rsidRPr="00912EBC">
              <w:rPr>
                <w:sz w:val="24"/>
                <w:szCs w:val="24"/>
              </w:rPr>
              <w:t xml:space="preserve"> заболеваниями</w:t>
            </w:r>
          </w:p>
        </w:tc>
        <w:tc>
          <w:tcPr>
            <w:tcW w:w="1059" w:type="pct"/>
            <w:gridSpan w:val="2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2.3</w:t>
            </w:r>
          </w:p>
        </w:tc>
        <w:tc>
          <w:tcPr>
            <w:tcW w:w="1240" w:type="pct"/>
          </w:tcPr>
          <w:p w:rsidR="001C7A4F" w:rsidRPr="00912EBC" w:rsidRDefault="001C7A4F" w:rsidP="00872649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Борьба с онкологическими заболеваниями</w:t>
            </w:r>
          </w:p>
        </w:tc>
        <w:tc>
          <w:tcPr>
            <w:tcW w:w="1059" w:type="pct"/>
            <w:gridSpan w:val="2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2.4</w:t>
            </w:r>
          </w:p>
        </w:tc>
        <w:tc>
          <w:tcPr>
            <w:tcW w:w="1240" w:type="pct"/>
          </w:tcPr>
          <w:p w:rsidR="001C7A4F" w:rsidRPr="00912EBC" w:rsidRDefault="001C7A4F" w:rsidP="00872649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Программа развития детского здравоохранения Красноярского края, включая создание современной инфраструктуры оказания медицинской помощи детям</w:t>
            </w:r>
          </w:p>
        </w:tc>
        <w:tc>
          <w:tcPr>
            <w:tcW w:w="1059" w:type="pct"/>
            <w:gridSpan w:val="2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2.5</w:t>
            </w:r>
          </w:p>
        </w:tc>
        <w:tc>
          <w:tcPr>
            <w:tcW w:w="1240" w:type="pct"/>
          </w:tcPr>
          <w:p w:rsidR="001C7A4F" w:rsidRPr="00912EBC" w:rsidRDefault="001C7A4F" w:rsidP="00872649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</w:p>
        </w:tc>
        <w:tc>
          <w:tcPr>
            <w:tcW w:w="1059" w:type="pct"/>
            <w:gridSpan w:val="2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2.6</w:t>
            </w:r>
          </w:p>
        </w:tc>
        <w:tc>
          <w:tcPr>
            <w:tcW w:w="1240" w:type="pct"/>
          </w:tcPr>
          <w:p w:rsidR="001C7A4F" w:rsidRPr="00912EBC" w:rsidRDefault="001C7A4F" w:rsidP="00872649">
            <w:pPr>
              <w:rPr>
                <w:sz w:val="24"/>
                <w:szCs w:val="24"/>
                <w:highlight w:val="yellow"/>
              </w:rPr>
            </w:pPr>
            <w:r w:rsidRPr="00912EBC">
              <w:rPr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</w:p>
        </w:tc>
        <w:tc>
          <w:tcPr>
            <w:tcW w:w="1059" w:type="pct"/>
            <w:gridSpan w:val="2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92C69" w:rsidRDefault="001C7A4F" w:rsidP="00872649">
            <w:pPr>
              <w:rPr>
                <w:highlight w:val="yellow"/>
              </w:rPr>
            </w:pP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2.7</w:t>
            </w:r>
          </w:p>
        </w:tc>
        <w:tc>
          <w:tcPr>
            <w:tcW w:w="1240" w:type="pct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 xml:space="preserve">Развитие сети национальных медицинских исследовательских центров и внедрение </w:t>
            </w:r>
            <w:r w:rsidRPr="00EC4929">
              <w:rPr>
                <w:sz w:val="24"/>
                <w:szCs w:val="24"/>
              </w:rPr>
              <w:lastRenderedPageBreak/>
              <w:t>инновационных медицинских технологий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EC4929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EC4929">
              <w:rPr>
                <w:sz w:val="24"/>
                <w:szCs w:val="24"/>
              </w:rPr>
              <w:t xml:space="preserve">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2.8</w:t>
            </w:r>
          </w:p>
        </w:tc>
        <w:tc>
          <w:tcPr>
            <w:tcW w:w="1240" w:type="pct"/>
          </w:tcPr>
          <w:p w:rsidR="001C7A4F" w:rsidRPr="00EC4929" w:rsidRDefault="001C7A4F" w:rsidP="00872649">
            <w:pPr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Развитие экспорта медицинских услуг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EC4929" w:rsidRDefault="001C7A4F" w:rsidP="00872649">
            <w:pPr>
              <w:jc w:val="center"/>
              <w:rPr>
                <w:sz w:val="24"/>
                <w:szCs w:val="24"/>
              </w:rPr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492C69" w:rsidRDefault="001C7A4F" w:rsidP="0087264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«Образование»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3.1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школа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  <w:r w:rsidRPr="00426966">
              <w:rPr>
                <w:sz w:val="24"/>
                <w:szCs w:val="24"/>
              </w:rPr>
              <w:t>Михалева Евгения Александровна</w:t>
            </w:r>
            <w:r>
              <w:rPr>
                <w:sz w:val="24"/>
                <w:szCs w:val="24"/>
              </w:rPr>
              <w:t xml:space="preserve"> -</w:t>
            </w:r>
            <w:r w:rsidRPr="00426966">
              <w:rPr>
                <w:sz w:val="24"/>
                <w:szCs w:val="24"/>
              </w:rPr>
              <w:t xml:space="preserve"> заместитель главы района по социальным вопросам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  <w:r w:rsidRPr="00426966">
              <w:rPr>
                <w:sz w:val="24"/>
                <w:szCs w:val="24"/>
              </w:rPr>
              <w:t>Сазанова Елена Алексеевна</w:t>
            </w:r>
            <w:r>
              <w:rPr>
                <w:sz w:val="24"/>
                <w:szCs w:val="24"/>
              </w:rPr>
              <w:t xml:space="preserve"> - </w:t>
            </w:r>
            <w:r w:rsidRPr="00426966">
              <w:rPr>
                <w:sz w:val="24"/>
                <w:szCs w:val="24"/>
              </w:rPr>
              <w:t>руководитель Управления образования администрации Северо-Енисейского района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1C7A4F" w:rsidRPr="00201EB6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  <w:r w:rsidRPr="00201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201EB6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01EB6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201EB6">
              <w:rPr>
                <w:sz w:val="24"/>
                <w:szCs w:val="24"/>
              </w:rPr>
              <w:t>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3.2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Успех каждого ребенка</w:t>
            </w:r>
          </w:p>
        </w:tc>
        <w:tc>
          <w:tcPr>
            <w:tcW w:w="1059" w:type="pct"/>
            <w:gridSpan w:val="2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26966" w:rsidRDefault="001C7A4F" w:rsidP="00872649"/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3.3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будущего</w:t>
            </w:r>
          </w:p>
        </w:tc>
        <w:tc>
          <w:tcPr>
            <w:tcW w:w="1059" w:type="pct"/>
            <w:gridSpan w:val="2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26966" w:rsidRDefault="001C7A4F" w:rsidP="00872649"/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3.4</w:t>
            </w:r>
          </w:p>
        </w:tc>
        <w:tc>
          <w:tcPr>
            <w:tcW w:w="1240" w:type="pct"/>
            <w:vAlign w:val="center"/>
          </w:tcPr>
          <w:p w:rsidR="001C7A4F" w:rsidRPr="00426966" w:rsidRDefault="001C7A4F" w:rsidP="00872649">
            <w:r>
              <w:rPr>
                <w:sz w:val="24"/>
                <w:szCs w:val="24"/>
              </w:rPr>
              <w:t>Поддержка семей, имеющих детей</w:t>
            </w:r>
          </w:p>
        </w:tc>
        <w:tc>
          <w:tcPr>
            <w:tcW w:w="1059" w:type="pct"/>
            <w:gridSpan w:val="2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26966" w:rsidRDefault="001C7A4F" w:rsidP="00872649"/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3.5</w:t>
            </w:r>
          </w:p>
        </w:tc>
        <w:tc>
          <w:tcPr>
            <w:tcW w:w="1240" w:type="pct"/>
            <w:vAlign w:val="center"/>
          </w:tcPr>
          <w:p w:rsidR="001C7A4F" w:rsidRPr="00426966" w:rsidRDefault="001C7A4F" w:rsidP="00872649">
            <w:r>
              <w:rPr>
                <w:sz w:val="24"/>
                <w:szCs w:val="24"/>
              </w:rPr>
              <w:t>Цифровая образовательная среда</w:t>
            </w:r>
          </w:p>
        </w:tc>
        <w:tc>
          <w:tcPr>
            <w:tcW w:w="1059" w:type="pct"/>
            <w:gridSpan w:val="2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426966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426966" w:rsidRDefault="001C7A4F" w:rsidP="00872649"/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3.6</w:t>
            </w:r>
          </w:p>
        </w:tc>
        <w:tc>
          <w:tcPr>
            <w:tcW w:w="1240" w:type="pct"/>
            <w:vAlign w:val="center"/>
          </w:tcPr>
          <w:p w:rsidR="001C7A4F" w:rsidRDefault="001C7A4F" w:rsidP="00872649">
            <w:r>
              <w:t>Социальная активность</w:t>
            </w:r>
          </w:p>
        </w:tc>
        <w:tc>
          <w:tcPr>
            <w:tcW w:w="1059" w:type="pct"/>
            <w:gridSpan w:val="2"/>
            <w:vMerge/>
          </w:tcPr>
          <w:p w:rsidR="001C7A4F" w:rsidRPr="00426966" w:rsidRDefault="001C7A4F" w:rsidP="00872649"/>
        </w:tc>
        <w:tc>
          <w:tcPr>
            <w:tcW w:w="1325" w:type="pct"/>
            <w:gridSpan w:val="3"/>
            <w:vAlign w:val="center"/>
          </w:tcPr>
          <w:p w:rsidR="001C7A4F" w:rsidRPr="00426966" w:rsidRDefault="001C7A4F" w:rsidP="00872649">
            <w:r w:rsidRPr="00002DBB">
              <w:rPr>
                <w:sz w:val="24"/>
                <w:szCs w:val="24"/>
              </w:rPr>
              <w:t>Соловьев Владимир Александрович – начальник отдела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191" w:type="pct"/>
            <w:gridSpan w:val="4"/>
            <w:vAlign w:val="center"/>
          </w:tcPr>
          <w:p w:rsidR="001C7A4F" w:rsidRPr="00426966" w:rsidRDefault="001C7A4F" w:rsidP="00872649">
            <w:r>
              <w:t xml:space="preserve">Администратор – </w:t>
            </w:r>
            <w:r w:rsidRPr="00DD6DB8">
              <w:rPr>
                <w:sz w:val="24"/>
                <w:szCs w:val="24"/>
              </w:rPr>
              <w:t>Муниципальное бюджетное учреждение «Молодежный центр «</w:t>
            </w:r>
            <w:proofErr w:type="spellStart"/>
            <w:r w:rsidRPr="00DD6DB8">
              <w:rPr>
                <w:sz w:val="24"/>
                <w:szCs w:val="24"/>
              </w:rPr>
              <w:t>Аурум</w:t>
            </w:r>
            <w:proofErr w:type="spellEnd"/>
            <w:r w:rsidRPr="00DD6DB8">
              <w:rPr>
                <w:sz w:val="24"/>
                <w:szCs w:val="24"/>
              </w:rPr>
              <w:t>»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3.7</w:t>
            </w:r>
          </w:p>
        </w:tc>
        <w:tc>
          <w:tcPr>
            <w:tcW w:w="1240" w:type="pct"/>
            <w:vAlign w:val="center"/>
          </w:tcPr>
          <w:p w:rsidR="001C7A4F" w:rsidRPr="00B103B0" w:rsidRDefault="001C7A4F" w:rsidP="00872649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Новые возможности для каждого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492C69" w:rsidRDefault="001C7A4F" w:rsidP="00872649">
            <w:pPr>
              <w:jc w:val="center"/>
              <w:rPr>
                <w:b/>
              </w:rPr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3.8</w:t>
            </w:r>
          </w:p>
        </w:tc>
        <w:tc>
          <w:tcPr>
            <w:tcW w:w="1240" w:type="pct"/>
            <w:vAlign w:val="center"/>
          </w:tcPr>
          <w:p w:rsidR="001C7A4F" w:rsidRPr="00B103B0" w:rsidRDefault="001C7A4F" w:rsidP="00872649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Молодые профессионалы</w:t>
            </w:r>
            <w:r>
              <w:rPr>
                <w:sz w:val="24"/>
                <w:szCs w:val="24"/>
              </w:rPr>
              <w:t xml:space="preserve"> (Повышение конкурентоспособности профессионального образования)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492C69" w:rsidRDefault="001C7A4F" w:rsidP="00872649">
            <w:pPr>
              <w:jc w:val="center"/>
              <w:rPr>
                <w:b/>
              </w:rPr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3.9</w:t>
            </w:r>
          </w:p>
        </w:tc>
        <w:tc>
          <w:tcPr>
            <w:tcW w:w="1240" w:type="pct"/>
            <w:vAlign w:val="center"/>
          </w:tcPr>
          <w:p w:rsidR="001C7A4F" w:rsidRPr="00B103B0" w:rsidRDefault="001C7A4F" w:rsidP="00872649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Экспорт образования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103B0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3.10</w:t>
            </w:r>
          </w:p>
        </w:tc>
        <w:tc>
          <w:tcPr>
            <w:tcW w:w="1240" w:type="pct"/>
            <w:vAlign w:val="center"/>
          </w:tcPr>
          <w:p w:rsidR="001C7A4F" w:rsidRPr="00B103B0" w:rsidRDefault="001C7A4F" w:rsidP="00872649">
            <w:pPr>
              <w:rPr>
                <w:b/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Социальные лифты для каждого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103B0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103B0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4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B103B0" w:rsidRDefault="001C7A4F" w:rsidP="00872649">
            <w:pPr>
              <w:ind w:firstLine="567"/>
              <w:jc w:val="center"/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BA3557">
              <w:rPr>
                <w:b/>
                <w:sz w:val="24"/>
                <w:szCs w:val="24"/>
              </w:rPr>
              <w:t>Жилье и городская среда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4.1</w:t>
            </w:r>
          </w:p>
        </w:tc>
        <w:tc>
          <w:tcPr>
            <w:tcW w:w="1240" w:type="pct"/>
            <w:vAlign w:val="center"/>
          </w:tcPr>
          <w:p w:rsidR="001C7A4F" w:rsidRPr="001F0436" w:rsidRDefault="001C7A4F" w:rsidP="00872649">
            <w:pPr>
              <w:pStyle w:val="ac"/>
            </w:pPr>
            <w:r w:rsidRPr="001F0436">
              <w:t>Жилье</w:t>
            </w:r>
          </w:p>
        </w:tc>
        <w:tc>
          <w:tcPr>
            <w:tcW w:w="1063" w:type="pct"/>
            <w:gridSpan w:val="3"/>
            <w:vAlign w:val="center"/>
          </w:tcPr>
          <w:p w:rsidR="001C7A4F" w:rsidRPr="001F0436" w:rsidRDefault="00FD28EB" w:rsidP="00872649">
            <w:pPr>
              <w:pStyle w:val="ac"/>
            </w:pPr>
            <w:hyperlink r:id="rId5" w:history="1">
              <w:r w:rsidR="001C7A4F" w:rsidRPr="001F0436">
                <w:rPr>
                  <w:rStyle w:val="ab"/>
                  <w:color w:val="auto"/>
                  <w:u w:val="none"/>
                </w:rPr>
                <w:t>Рябцев Алексей Николаевич</w:t>
              </w:r>
            </w:hyperlink>
            <w:r w:rsidR="001C7A4F" w:rsidRPr="001F0436">
              <w:t xml:space="preserve"> – первый заместитель главы района</w:t>
            </w:r>
          </w:p>
        </w:tc>
        <w:tc>
          <w:tcPr>
            <w:tcW w:w="1316" w:type="pct"/>
            <w:vAlign w:val="center"/>
          </w:tcPr>
          <w:p w:rsidR="001C7A4F" w:rsidRDefault="001C7A4F" w:rsidP="00872649">
            <w:pPr>
              <w:pStyle w:val="ac"/>
            </w:pPr>
            <w:r w:rsidRPr="001F0436">
              <w:t>Пискунова Надежда Ивановна – начальник отдела архитектуры и градостроительства администрации Северо-Енисейского района, главный архитектор района</w:t>
            </w:r>
          </w:p>
          <w:p w:rsidR="001C7A4F" w:rsidRDefault="001C7A4F" w:rsidP="00872649">
            <w:pPr>
              <w:pStyle w:val="ac"/>
            </w:pPr>
          </w:p>
          <w:p w:rsidR="001C7A4F" w:rsidRPr="001F0436" w:rsidRDefault="001C7A4F" w:rsidP="00872649">
            <w:pPr>
              <w:pStyle w:val="ac"/>
            </w:pPr>
            <w:r w:rsidRPr="001F0436">
              <w:t>Луночкин Андрей Владимирович – начальник отдела экономиче</w:t>
            </w:r>
            <w:r>
              <w:t xml:space="preserve">ского анализа и прогнозирования </w:t>
            </w:r>
            <w:r>
              <w:lastRenderedPageBreak/>
              <w:t>администрации Северо-Енисейского района</w:t>
            </w:r>
          </w:p>
        </w:tc>
        <w:tc>
          <w:tcPr>
            <w:tcW w:w="1196" w:type="pct"/>
            <w:gridSpan w:val="5"/>
            <w:vAlign w:val="center"/>
          </w:tcPr>
          <w:p w:rsidR="001C7A4F" w:rsidRDefault="001C7A4F" w:rsidP="00872649">
            <w:pPr>
              <w:pStyle w:val="ac"/>
            </w:pPr>
            <w:r>
              <w:lastRenderedPageBreak/>
              <w:t>Администратор – Администрация Северо-Енисейского района (отдел</w:t>
            </w:r>
            <w:r w:rsidRPr="001F0436">
              <w:t xml:space="preserve"> архитектуры и градостроительства </w:t>
            </w:r>
            <w:r>
              <w:t>администрации Северо-Енисейского района)</w:t>
            </w:r>
          </w:p>
          <w:p w:rsidR="001C7A4F" w:rsidRDefault="001C7A4F" w:rsidP="00872649">
            <w:pPr>
              <w:pStyle w:val="ac"/>
            </w:pPr>
          </w:p>
          <w:p w:rsidR="001C7A4F" w:rsidRPr="001F0436" w:rsidRDefault="001C7A4F" w:rsidP="00872649">
            <w:pPr>
              <w:pStyle w:val="ac"/>
            </w:pPr>
            <w:r>
              <w:t xml:space="preserve">Администратор - Администрация Северо-Енисейского района (отдел экономического анализа и </w:t>
            </w:r>
            <w:r>
              <w:lastRenderedPageBreak/>
              <w:t>прогнозирования администрации Северо-Енисейского района)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4.2</w:t>
            </w:r>
          </w:p>
        </w:tc>
        <w:tc>
          <w:tcPr>
            <w:tcW w:w="1240" w:type="pct"/>
            <w:vAlign w:val="center"/>
          </w:tcPr>
          <w:p w:rsidR="001C7A4F" w:rsidRPr="001F0436" w:rsidRDefault="001C7A4F" w:rsidP="00872649">
            <w:pPr>
              <w:pStyle w:val="ac"/>
            </w:pPr>
            <w:r w:rsidRPr="001F0436">
              <w:t>Формирование комфортной городской среды</w:t>
            </w:r>
            <w:r>
              <w:t xml:space="preserve"> на территории Красноярского края</w:t>
            </w:r>
          </w:p>
        </w:tc>
        <w:tc>
          <w:tcPr>
            <w:tcW w:w="1063" w:type="pct"/>
            <w:gridSpan w:val="3"/>
            <w:vAlign w:val="center"/>
          </w:tcPr>
          <w:p w:rsidR="001C7A4F" w:rsidRPr="001F0436" w:rsidRDefault="001C7A4F" w:rsidP="00872649">
            <w:pPr>
              <w:pStyle w:val="ac"/>
            </w:pPr>
            <w:r w:rsidRPr="001F0436">
              <w:t>Овчар Ольга Николаевна</w:t>
            </w:r>
            <w:r w:rsidRPr="001F0436">
              <w:rPr>
                <w:bCs/>
              </w:rPr>
              <w:t xml:space="preserve"> – заместитель главы района по экономике, анализу и прогнозированию</w:t>
            </w:r>
          </w:p>
        </w:tc>
        <w:tc>
          <w:tcPr>
            <w:tcW w:w="1316" w:type="pct"/>
            <w:vAlign w:val="center"/>
          </w:tcPr>
          <w:p w:rsidR="001C7A4F" w:rsidRPr="001F0436" w:rsidRDefault="001C7A4F" w:rsidP="00872649">
            <w:pPr>
              <w:pStyle w:val="ac"/>
            </w:pPr>
            <w:r w:rsidRPr="001F0436">
              <w:t>Луночкин Андрей Владимирович – начальник отдела экономиче</w:t>
            </w:r>
            <w:r>
              <w:t>ского анализа и прогнозирования администрации Северо-Енисейского района</w:t>
            </w:r>
          </w:p>
        </w:tc>
        <w:tc>
          <w:tcPr>
            <w:tcW w:w="1196" w:type="pct"/>
            <w:gridSpan w:val="5"/>
            <w:vAlign w:val="center"/>
          </w:tcPr>
          <w:p w:rsidR="001C7A4F" w:rsidRPr="001F0436" w:rsidRDefault="001C7A4F" w:rsidP="00872649">
            <w:pPr>
              <w:pStyle w:val="ac"/>
            </w:pPr>
            <w: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4.3</w:t>
            </w:r>
          </w:p>
        </w:tc>
        <w:tc>
          <w:tcPr>
            <w:tcW w:w="1240" w:type="pct"/>
            <w:vAlign w:val="center"/>
          </w:tcPr>
          <w:p w:rsidR="001C7A4F" w:rsidRPr="001F0436" w:rsidRDefault="001C7A4F" w:rsidP="00872649">
            <w:pPr>
              <w:pStyle w:val="ac"/>
            </w:pPr>
            <w:r w:rsidRPr="001F0436"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063" w:type="pct"/>
            <w:gridSpan w:val="3"/>
            <w:vAlign w:val="center"/>
          </w:tcPr>
          <w:p w:rsidR="001C7A4F" w:rsidRPr="001F0436" w:rsidRDefault="00FD28EB" w:rsidP="00872649">
            <w:pPr>
              <w:pStyle w:val="ac"/>
            </w:pPr>
            <w:hyperlink r:id="rId6" w:history="1">
              <w:r w:rsidR="001C7A4F" w:rsidRPr="001F0436">
                <w:rPr>
                  <w:rStyle w:val="ab"/>
                  <w:color w:val="auto"/>
                  <w:u w:val="none"/>
                </w:rPr>
                <w:t>Рябцев Алексей Николаевич</w:t>
              </w:r>
            </w:hyperlink>
            <w:r w:rsidR="001C7A4F" w:rsidRPr="001F0436">
              <w:t xml:space="preserve"> – первый заместитель главы района</w:t>
            </w:r>
          </w:p>
        </w:tc>
        <w:tc>
          <w:tcPr>
            <w:tcW w:w="1316" w:type="pct"/>
            <w:vAlign w:val="center"/>
          </w:tcPr>
          <w:p w:rsidR="001C7A4F" w:rsidRDefault="001C7A4F" w:rsidP="00872649">
            <w:pPr>
              <w:pStyle w:val="ac"/>
            </w:pPr>
            <w:r w:rsidRPr="001F0436">
              <w:t>Пискунова Надежда Ивановна – начальник отдела архитектуры и градостроительства администрации Северо-Енисейского района, главный архитектор района</w:t>
            </w:r>
          </w:p>
          <w:p w:rsidR="001C7A4F" w:rsidRDefault="001C7A4F" w:rsidP="00872649">
            <w:pPr>
              <w:pStyle w:val="ac"/>
            </w:pPr>
          </w:p>
          <w:p w:rsidR="001C7A4F" w:rsidRPr="001F0436" w:rsidRDefault="001C7A4F" w:rsidP="00872649">
            <w:pPr>
              <w:pStyle w:val="ac"/>
            </w:pPr>
            <w:r>
              <w:t>Ларионова Елена Александровна</w:t>
            </w:r>
            <w:r w:rsidRPr="001F0436">
              <w:t xml:space="preserve"> – начальник </w:t>
            </w:r>
            <w:r>
              <w:t>жилищного отдела администрации Северо-Енисейского района</w:t>
            </w:r>
          </w:p>
        </w:tc>
        <w:tc>
          <w:tcPr>
            <w:tcW w:w="1196" w:type="pct"/>
            <w:gridSpan w:val="5"/>
            <w:vAlign w:val="center"/>
          </w:tcPr>
          <w:p w:rsidR="001C7A4F" w:rsidRDefault="001C7A4F" w:rsidP="00872649">
            <w:pPr>
              <w:pStyle w:val="ac"/>
            </w:pPr>
            <w:r>
              <w:t>Администратор – Администрация Северо-Енисейского района (отдел</w:t>
            </w:r>
            <w:r w:rsidRPr="001F0436">
              <w:t xml:space="preserve"> архитектуры и градостроительства </w:t>
            </w:r>
            <w:r>
              <w:t>администрации Северо-Енисейского района)</w:t>
            </w:r>
          </w:p>
          <w:p w:rsidR="001C7A4F" w:rsidRDefault="001C7A4F" w:rsidP="00872649">
            <w:pPr>
              <w:pStyle w:val="ac"/>
            </w:pPr>
          </w:p>
          <w:p w:rsidR="001C7A4F" w:rsidRPr="001F0436" w:rsidRDefault="001C7A4F" w:rsidP="00872649">
            <w:pPr>
              <w:pStyle w:val="ac"/>
            </w:pPr>
            <w:r>
              <w:t>Администратор - Администрация Северо-Енисейского района (жилищный отдел администрации Северо-Енисейского района)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4.4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Ипотека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both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BA3557" w:rsidRDefault="001C7A4F" w:rsidP="0087264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BA3557">
              <w:rPr>
                <w:b/>
                <w:sz w:val="24"/>
                <w:szCs w:val="24"/>
              </w:rPr>
              <w:t>Экология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5.1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(«Чистая страна»)</w:t>
            </w:r>
          </w:p>
        </w:tc>
        <w:tc>
          <w:tcPr>
            <w:tcW w:w="1063" w:type="pct"/>
            <w:gridSpan w:val="3"/>
            <w:vMerge w:val="restar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bCs/>
                <w:sz w:val="24"/>
                <w:szCs w:val="24"/>
              </w:rPr>
              <w:t>Рябцев Алексей Николаевич – первый заместитель главы района</w:t>
            </w:r>
          </w:p>
        </w:tc>
        <w:tc>
          <w:tcPr>
            <w:tcW w:w="1337" w:type="pct"/>
            <w:gridSpan w:val="3"/>
            <w:vMerge w:val="restart"/>
            <w:vAlign w:val="center"/>
          </w:tcPr>
          <w:p w:rsidR="001C7A4F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 xml:space="preserve">Каледина Татьяна Петровна – директор Муниципального унитарного предприятия «Управление коммуникационным комплексом Северо-Енисейского района» </w:t>
            </w:r>
          </w:p>
          <w:p w:rsidR="001C7A4F" w:rsidRDefault="001C7A4F" w:rsidP="00872649">
            <w:pPr>
              <w:rPr>
                <w:sz w:val="24"/>
                <w:szCs w:val="24"/>
              </w:rPr>
            </w:pPr>
          </w:p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Муравьева Татьяна Валерьевна – начальник отдела земельных отношений и природопользования  администрации Северо-Енисейского района</w:t>
            </w:r>
          </w:p>
        </w:tc>
        <w:tc>
          <w:tcPr>
            <w:tcW w:w="1175" w:type="pct"/>
            <w:gridSpan w:val="3"/>
            <w:vMerge w:val="restart"/>
            <w:vAlign w:val="center"/>
          </w:tcPr>
          <w:p w:rsidR="001C7A4F" w:rsidRPr="00E529BE" w:rsidRDefault="001C7A4F" w:rsidP="00872649">
            <w:pPr>
              <w:rPr>
                <w:sz w:val="24"/>
                <w:szCs w:val="24"/>
              </w:rPr>
            </w:pPr>
            <w:r w:rsidRPr="00E529BE">
              <w:rPr>
                <w:sz w:val="24"/>
                <w:szCs w:val="24"/>
              </w:rPr>
              <w:t>Администратор – Муниципальное унитарное предприятие «Управление коммуникационным комплексом Северо-Енисейского района»</w:t>
            </w:r>
          </w:p>
          <w:p w:rsidR="001C7A4F" w:rsidRDefault="001C7A4F" w:rsidP="00872649">
            <w:pPr>
              <w:rPr>
                <w:color w:val="FF0000"/>
                <w:sz w:val="24"/>
                <w:szCs w:val="24"/>
              </w:rPr>
            </w:pPr>
          </w:p>
          <w:p w:rsidR="001C7A4F" w:rsidRPr="00BF6967" w:rsidRDefault="001C7A4F" w:rsidP="00872649">
            <w:pPr>
              <w:rPr>
                <w:color w:val="FF0000"/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 xml:space="preserve">Администратор - Администрация Северо-Енисейского района (отдел </w:t>
            </w:r>
            <w:r>
              <w:rPr>
                <w:sz w:val="24"/>
                <w:szCs w:val="24"/>
              </w:rPr>
              <w:t>земельных отношений и природопользования</w:t>
            </w:r>
            <w:r w:rsidRPr="00BF6967">
              <w:rPr>
                <w:sz w:val="24"/>
                <w:szCs w:val="24"/>
              </w:rPr>
              <w:t xml:space="preserve"> администрации Северо-Енисейского района)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5.2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комплексной системы обращения с твердыми коммунальными отходами («</w:t>
            </w:r>
            <w:r w:rsidRPr="00BF6967">
              <w:rPr>
                <w:sz w:val="24"/>
                <w:szCs w:val="24"/>
              </w:rPr>
              <w:t xml:space="preserve">Комплексная система обращения с </w:t>
            </w:r>
            <w:r>
              <w:rPr>
                <w:sz w:val="24"/>
                <w:szCs w:val="24"/>
              </w:rPr>
              <w:t>ТКО»)</w:t>
            </w:r>
          </w:p>
        </w:tc>
        <w:tc>
          <w:tcPr>
            <w:tcW w:w="1063" w:type="pct"/>
            <w:gridSpan w:val="3"/>
            <w:vMerge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37" w:type="pct"/>
            <w:gridSpan w:val="3"/>
            <w:vMerge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vMerge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5.3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Чистая вода</w:t>
            </w:r>
          </w:p>
        </w:tc>
        <w:tc>
          <w:tcPr>
            <w:tcW w:w="1063" w:type="pct"/>
            <w:gridSpan w:val="3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bCs/>
                <w:sz w:val="24"/>
                <w:szCs w:val="24"/>
              </w:rPr>
              <w:t>Рябцев Алексей Николаевич - первый заместитель главы района</w:t>
            </w:r>
          </w:p>
        </w:tc>
        <w:tc>
          <w:tcPr>
            <w:tcW w:w="1337" w:type="pct"/>
            <w:gridSpan w:val="3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Овчар Ольга Николаевна</w:t>
            </w:r>
            <w:r w:rsidRPr="00BF6967">
              <w:rPr>
                <w:bCs/>
                <w:sz w:val="24"/>
                <w:szCs w:val="24"/>
              </w:rPr>
              <w:t xml:space="preserve"> – заместитель главы района по экономике, анализу и прогнозированию</w:t>
            </w:r>
          </w:p>
        </w:tc>
        <w:tc>
          <w:tcPr>
            <w:tcW w:w="1175" w:type="pct"/>
            <w:gridSpan w:val="3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lastRenderedPageBreak/>
              <w:t>5.4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Чистый воздух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5.5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Сохранение уникальных водных объектов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5.6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Сохранение лесов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5.7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Инфраструктура для обращения с отходами I-II классов опасности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5.8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Оздоровление Волги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5.9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Сохранение озера Байкал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5.10</w:t>
            </w:r>
          </w:p>
        </w:tc>
        <w:tc>
          <w:tcPr>
            <w:tcW w:w="1240" w:type="pct"/>
            <w:vAlign w:val="center"/>
          </w:tcPr>
          <w:p w:rsidR="001C7A4F" w:rsidRPr="00BF6967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Внедрение наилучших доступных технологий («Государственная поддержка внедрения НДТ»)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BF6967" w:rsidRDefault="001C7A4F" w:rsidP="00872649">
            <w:pPr>
              <w:ind w:firstLine="567"/>
              <w:jc w:val="center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6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C93519" w:rsidRDefault="001C7A4F" w:rsidP="0087264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C93519">
              <w:rPr>
                <w:b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6.1</w:t>
            </w:r>
          </w:p>
        </w:tc>
        <w:tc>
          <w:tcPr>
            <w:tcW w:w="1240" w:type="pct"/>
            <w:vAlign w:val="center"/>
          </w:tcPr>
          <w:p w:rsidR="001C7A4F" w:rsidRPr="00A038C8" w:rsidRDefault="001C7A4F" w:rsidP="00872649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013" w:type="pct"/>
            <w:vAlign w:val="center"/>
          </w:tcPr>
          <w:p w:rsidR="001C7A4F" w:rsidRPr="00A038C8" w:rsidRDefault="001C7A4F" w:rsidP="00872649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 xml:space="preserve">Рябцев Алексей Николаевич - первый заместитель главы района </w:t>
            </w:r>
          </w:p>
        </w:tc>
        <w:tc>
          <w:tcPr>
            <w:tcW w:w="1391" w:type="pct"/>
            <w:gridSpan w:val="6"/>
            <w:vAlign w:val="center"/>
          </w:tcPr>
          <w:p w:rsidR="001C7A4F" w:rsidRPr="00A038C8" w:rsidRDefault="001C7A4F" w:rsidP="00872649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Овчар Ольга Николаевна - заместитель главы района по экономике, анализу и прогнозированию</w:t>
            </w:r>
          </w:p>
        </w:tc>
        <w:tc>
          <w:tcPr>
            <w:tcW w:w="1171" w:type="pct"/>
            <w:gridSpan w:val="2"/>
            <w:vAlign w:val="center"/>
          </w:tcPr>
          <w:p w:rsidR="001C7A4F" w:rsidRPr="00A038C8" w:rsidRDefault="001C7A4F" w:rsidP="00872649">
            <w:pPr>
              <w:ind w:firstLine="67"/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6.2</w:t>
            </w:r>
          </w:p>
        </w:tc>
        <w:tc>
          <w:tcPr>
            <w:tcW w:w="1240" w:type="pct"/>
            <w:vAlign w:val="center"/>
          </w:tcPr>
          <w:p w:rsidR="001C7A4F" w:rsidRPr="00A038C8" w:rsidRDefault="001C7A4F" w:rsidP="00872649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Дорожная сеть</w:t>
            </w:r>
            <w:r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A038C8" w:rsidRDefault="001C7A4F" w:rsidP="00872649">
            <w:pPr>
              <w:jc w:val="center"/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6.3</w:t>
            </w:r>
          </w:p>
        </w:tc>
        <w:tc>
          <w:tcPr>
            <w:tcW w:w="1240" w:type="pct"/>
            <w:vAlign w:val="center"/>
          </w:tcPr>
          <w:p w:rsidR="001C7A4F" w:rsidRPr="00A038C8" w:rsidRDefault="001C7A4F" w:rsidP="00872649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Общесистемные меры развития дорожного хозяйства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A038C8" w:rsidRDefault="001C7A4F" w:rsidP="00872649">
            <w:pPr>
              <w:jc w:val="center"/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6.4</w:t>
            </w:r>
          </w:p>
        </w:tc>
        <w:tc>
          <w:tcPr>
            <w:tcW w:w="1240" w:type="pct"/>
            <w:vAlign w:val="center"/>
          </w:tcPr>
          <w:p w:rsidR="001C7A4F" w:rsidRPr="00A038C8" w:rsidRDefault="001C7A4F" w:rsidP="00872649">
            <w:pPr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Автомобильные дороги Минобороны России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A038C8" w:rsidRDefault="001C7A4F" w:rsidP="00872649">
            <w:pPr>
              <w:jc w:val="center"/>
              <w:rPr>
                <w:sz w:val="24"/>
                <w:szCs w:val="24"/>
              </w:rPr>
            </w:pPr>
            <w:r w:rsidRPr="00A038C8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rPr>
          <w:trHeight w:val="58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7</w:t>
            </w:r>
          </w:p>
        </w:tc>
        <w:tc>
          <w:tcPr>
            <w:tcW w:w="4815" w:type="pct"/>
            <w:gridSpan w:val="10"/>
            <w:vAlign w:val="center"/>
          </w:tcPr>
          <w:p w:rsidR="007E78E4" w:rsidRDefault="001C7A4F" w:rsidP="00872649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C93519">
              <w:rPr>
                <w:b/>
                <w:sz w:val="24"/>
                <w:szCs w:val="24"/>
              </w:rPr>
              <w:t>Производительность труда и поддержка занятости</w:t>
            </w:r>
            <w:r>
              <w:rPr>
                <w:b/>
                <w:sz w:val="24"/>
                <w:szCs w:val="24"/>
              </w:rPr>
              <w:t>»</w:t>
            </w:r>
            <w:r w:rsidR="007E78E4">
              <w:rPr>
                <w:b/>
                <w:sz w:val="24"/>
                <w:szCs w:val="24"/>
              </w:rPr>
              <w:t xml:space="preserve"> </w:t>
            </w:r>
          </w:p>
          <w:p w:rsidR="001C7A4F" w:rsidRPr="004359CE" w:rsidRDefault="007E78E4" w:rsidP="00872649">
            <w:pPr>
              <w:ind w:firstLine="567"/>
              <w:jc w:val="center"/>
              <w:rPr>
                <w:i/>
              </w:rPr>
            </w:pPr>
            <w:r w:rsidRPr="004359CE">
              <w:rPr>
                <w:i/>
                <w:color w:val="FF0000"/>
                <w:sz w:val="24"/>
                <w:szCs w:val="24"/>
              </w:rPr>
              <w:t xml:space="preserve">(в редакции распоряжения администрации Северо-Енисейского района </w:t>
            </w:r>
            <w:r w:rsidR="00482C24">
              <w:rPr>
                <w:i/>
                <w:color w:val="FF0000"/>
              </w:rPr>
              <w:t>от 01.04.2020 № 463-р</w:t>
            </w:r>
            <w:r w:rsidRPr="004359CE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7E78E4" w:rsidRPr="00426966" w:rsidTr="007E78E4">
        <w:trPr>
          <w:trHeight w:val="443"/>
        </w:trPr>
        <w:tc>
          <w:tcPr>
            <w:tcW w:w="185" w:type="pct"/>
            <w:vAlign w:val="center"/>
          </w:tcPr>
          <w:p w:rsidR="007E78E4" w:rsidRPr="004751CC" w:rsidRDefault="007E78E4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7.1</w:t>
            </w:r>
          </w:p>
        </w:tc>
        <w:tc>
          <w:tcPr>
            <w:tcW w:w="1240" w:type="pct"/>
            <w:vAlign w:val="center"/>
          </w:tcPr>
          <w:p w:rsidR="007E78E4" w:rsidRPr="00C93519" w:rsidRDefault="007E78E4" w:rsidP="00872649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Системные меры по повышению производительности труда</w:t>
            </w:r>
            <w:r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3575" w:type="pct"/>
            <w:gridSpan w:val="9"/>
            <w:vMerge w:val="restart"/>
            <w:vAlign w:val="center"/>
          </w:tcPr>
          <w:p w:rsidR="007E78E4" w:rsidRPr="00D73B9A" w:rsidRDefault="007E78E4" w:rsidP="007E78E4">
            <w:pPr>
              <w:jc w:val="center"/>
            </w:pPr>
            <w:r w:rsidRPr="00EC4929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7E78E4" w:rsidRPr="00426966" w:rsidTr="007E78E4">
        <w:trPr>
          <w:trHeight w:val="443"/>
        </w:trPr>
        <w:tc>
          <w:tcPr>
            <w:tcW w:w="185" w:type="pct"/>
            <w:vAlign w:val="center"/>
          </w:tcPr>
          <w:p w:rsidR="007E78E4" w:rsidRPr="004751CC" w:rsidRDefault="007E78E4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7.2</w:t>
            </w:r>
          </w:p>
        </w:tc>
        <w:tc>
          <w:tcPr>
            <w:tcW w:w="1240" w:type="pct"/>
            <w:vAlign w:val="center"/>
          </w:tcPr>
          <w:p w:rsidR="007E78E4" w:rsidRPr="00C93519" w:rsidRDefault="007E78E4" w:rsidP="00872649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3575" w:type="pct"/>
            <w:gridSpan w:val="9"/>
            <w:vMerge/>
          </w:tcPr>
          <w:p w:rsidR="007E78E4" w:rsidRPr="00D73B9A" w:rsidRDefault="007E78E4" w:rsidP="00872649"/>
        </w:tc>
      </w:tr>
      <w:tr w:rsidR="007E78E4" w:rsidRPr="00426966" w:rsidTr="007E78E4">
        <w:trPr>
          <w:trHeight w:val="443"/>
        </w:trPr>
        <w:tc>
          <w:tcPr>
            <w:tcW w:w="185" w:type="pct"/>
            <w:vAlign w:val="center"/>
          </w:tcPr>
          <w:p w:rsidR="007E78E4" w:rsidRPr="004751CC" w:rsidRDefault="007E78E4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7.3</w:t>
            </w:r>
          </w:p>
        </w:tc>
        <w:tc>
          <w:tcPr>
            <w:tcW w:w="1240" w:type="pct"/>
            <w:vAlign w:val="center"/>
          </w:tcPr>
          <w:p w:rsidR="007E78E4" w:rsidRPr="00C93519" w:rsidRDefault="007E78E4" w:rsidP="00872649">
            <w:pPr>
              <w:rPr>
                <w:sz w:val="24"/>
                <w:szCs w:val="24"/>
              </w:rPr>
            </w:pPr>
            <w:r w:rsidRPr="00C93519">
              <w:rPr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lastRenderedPageBreak/>
              <w:t>Красноярском крае</w:t>
            </w:r>
          </w:p>
        </w:tc>
        <w:tc>
          <w:tcPr>
            <w:tcW w:w="3575" w:type="pct"/>
            <w:gridSpan w:val="9"/>
            <w:vMerge/>
          </w:tcPr>
          <w:p w:rsidR="007E78E4" w:rsidRPr="00D73B9A" w:rsidRDefault="007E78E4" w:rsidP="00872649"/>
        </w:tc>
      </w:tr>
      <w:tr w:rsidR="001C7A4F" w:rsidRPr="00426966" w:rsidTr="00872649">
        <w:trPr>
          <w:trHeight w:val="567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C93519" w:rsidRDefault="001C7A4F" w:rsidP="0087264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C93519">
              <w:rPr>
                <w:b/>
                <w:sz w:val="24"/>
                <w:szCs w:val="24"/>
              </w:rPr>
              <w:t>Цифровая экономика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C7A4F" w:rsidRPr="00426966" w:rsidTr="00872649">
        <w:trPr>
          <w:trHeight w:val="690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751CC">
              <w:rPr>
                <w:b/>
              </w:rPr>
              <w:t>.1</w:t>
            </w:r>
          </w:p>
        </w:tc>
        <w:tc>
          <w:tcPr>
            <w:tcW w:w="1240" w:type="pct"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Кадры для цифровой экономики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Овчар Ольга Николаевна - заместитель главы района по экономике, анализу и прогнозированию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1C7A4F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Луночкин Андрей Владимирович – начальник отдела экономического анализа и прогнозирования администрации Северо-Енисейского района</w:t>
            </w:r>
          </w:p>
          <w:p w:rsidR="001C7A4F" w:rsidRDefault="001C7A4F" w:rsidP="00872649">
            <w:pPr>
              <w:rPr>
                <w:sz w:val="24"/>
                <w:szCs w:val="24"/>
              </w:rPr>
            </w:pPr>
          </w:p>
          <w:p w:rsidR="001C7A4F" w:rsidRPr="001A095A" w:rsidRDefault="001C7A4F" w:rsidP="008726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Гейман</w:t>
            </w:r>
            <w:proofErr w:type="spellEnd"/>
            <w:r>
              <w:rPr>
                <w:sz w:val="24"/>
                <w:szCs w:val="24"/>
              </w:rPr>
              <w:t xml:space="preserve"> Анастасия Юрьевна – И.о. начальника управления делами </w:t>
            </w:r>
            <w:r w:rsidRPr="001A095A">
              <w:rPr>
                <w:sz w:val="24"/>
                <w:szCs w:val="24"/>
              </w:rPr>
              <w:t>администрации Северо-Енисейского района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1C7A4F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(отдел экономического анализа и прогнозирования администрации Северо-Енисейского района)</w:t>
            </w:r>
          </w:p>
          <w:p w:rsidR="001C7A4F" w:rsidRDefault="001C7A4F" w:rsidP="00872649">
            <w:pPr>
              <w:rPr>
                <w:sz w:val="24"/>
                <w:szCs w:val="24"/>
              </w:rPr>
            </w:pPr>
          </w:p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t>Администратор - Администрация Северо-Енисейского района (</w:t>
            </w:r>
            <w:r>
              <w:rPr>
                <w:sz w:val="24"/>
                <w:szCs w:val="24"/>
              </w:rPr>
              <w:t xml:space="preserve">управление делами </w:t>
            </w:r>
            <w:r w:rsidRPr="00BF6967">
              <w:rPr>
                <w:sz w:val="24"/>
                <w:szCs w:val="24"/>
              </w:rPr>
              <w:t xml:space="preserve"> администрации Северо-Енисейского района)</w:t>
            </w:r>
          </w:p>
        </w:tc>
      </w:tr>
      <w:tr w:rsidR="001C7A4F" w:rsidRPr="00426966" w:rsidTr="00872649">
        <w:trPr>
          <w:trHeight w:val="690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751CC">
              <w:rPr>
                <w:b/>
              </w:rPr>
              <w:t>.2</w:t>
            </w:r>
          </w:p>
        </w:tc>
        <w:tc>
          <w:tcPr>
            <w:tcW w:w="1240" w:type="pct"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</w:p>
        </w:tc>
      </w:tr>
      <w:tr w:rsidR="001C7A4F" w:rsidRPr="00426966" w:rsidTr="00872649">
        <w:trPr>
          <w:trHeight w:val="690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751CC">
              <w:rPr>
                <w:b/>
              </w:rPr>
              <w:t>.3</w:t>
            </w:r>
          </w:p>
        </w:tc>
        <w:tc>
          <w:tcPr>
            <w:tcW w:w="1240" w:type="pct"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059" w:type="pct"/>
            <w:gridSpan w:val="2"/>
            <w:vMerge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</w:p>
        </w:tc>
      </w:tr>
      <w:tr w:rsidR="001C7A4F" w:rsidRPr="00426966" w:rsidTr="00872649">
        <w:trPr>
          <w:trHeight w:val="507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751CC">
              <w:rPr>
                <w:b/>
              </w:rPr>
              <w:t>.4</w:t>
            </w:r>
          </w:p>
        </w:tc>
        <w:tc>
          <w:tcPr>
            <w:tcW w:w="1240" w:type="pct"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Информационная инфраструктура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1A095A" w:rsidRDefault="001C7A4F" w:rsidP="00872649">
            <w:pPr>
              <w:jc w:val="center"/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690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751CC">
              <w:rPr>
                <w:b/>
              </w:rPr>
              <w:t>.5</w:t>
            </w:r>
          </w:p>
        </w:tc>
        <w:tc>
          <w:tcPr>
            <w:tcW w:w="1240" w:type="pct"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Нормативное регулирование цифровой среды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1A095A" w:rsidRDefault="001C7A4F" w:rsidP="00872649">
            <w:pPr>
              <w:jc w:val="center"/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В реализации проекта не предполагается участие субъектов Российской Федерации</w:t>
            </w:r>
          </w:p>
        </w:tc>
      </w:tr>
      <w:tr w:rsidR="001C7A4F" w:rsidRPr="00426966" w:rsidTr="00872649">
        <w:trPr>
          <w:trHeight w:val="567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751CC">
              <w:rPr>
                <w:b/>
              </w:rPr>
              <w:t>.6</w:t>
            </w:r>
          </w:p>
        </w:tc>
        <w:tc>
          <w:tcPr>
            <w:tcW w:w="1240" w:type="pct"/>
            <w:vAlign w:val="center"/>
          </w:tcPr>
          <w:p w:rsidR="001C7A4F" w:rsidRPr="001A095A" w:rsidRDefault="001C7A4F" w:rsidP="00872649">
            <w:pPr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Цифровые технологии</w:t>
            </w:r>
          </w:p>
        </w:tc>
        <w:tc>
          <w:tcPr>
            <w:tcW w:w="3575" w:type="pct"/>
            <w:gridSpan w:val="9"/>
            <w:vAlign w:val="center"/>
          </w:tcPr>
          <w:p w:rsidR="001C7A4F" w:rsidRPr="001A095A" w:rsidRDefault="001C7A4F" w:rsidP="00872649">
            <w:pPr>
              <w:jc w:val="center"/>
              <w:rPr>
                <w:sz w:val="24"/>
                <w:szCs w:val="24"/>
              </w:rPr>
            </w:pPr>
            <w:r w:rsidRPr="001A095A">
              <w:rPr>
                <w:sz w:val="24"/>
                <w:szCs w:val="24"/>
              </w:rPr>
              <w:t>В реализации проекта не предполагается участие Северо-Енисейского района</w:t>
            </w:r>
          </w:p>
        </w:tc>
      </w:tr>
      <w:tr w:rsidR="001C7A4F" w:rsidRPr="00426966" w:rsidTr="00872649">
        <w:trPr>
          <w:trHeight w:val="501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492C69" w:rsidRDefault="001C7A4F" w:rsidP="0087264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«Культура»</w:t>
            </w:r>
          </w:p>
        </w:tc>
      </w:tr>
      <w:tr w:rsidR="001C7A4F" w:rsidRPr="00426966" w:rsidTr="00872649">
        <w:trPr>
          <w:trHeight w:val="704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751CC">
              <w:rPr>
                <w:b/>
              </w:rPr>
              <w:t>.1</w:t>
            </w:r>
          </w:p>
        </w:tc>
        <w:tc>
          <w:tcPr>
            <w:tcW w:w="1240" w:type="pct"/>
          </w:tcPr>
          <w:p w:rsidR="001C7A4F" w:rsidRPr="000E66F5" w:rsidRDefault="001C7A4F" w:rsidP="00872649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0E66F5">
              <w:rPr>
                <w:sz w:val="24"/>
                <w:szCs w:val="24"/>
              </w:rPr>
              <w:t>Обеспечение качественно нового уровня развития инфраструктуры культуры («Культурная среда»)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7A4F" w:rsidRPr="00515E43" w:rsidRDefault="001C7A4F" w:rsidP="00872649">
            <w:pPr>
              <w:rPr>
                <w:sz w:val="24"/>
                <w:szCs w:val="24"/>
              </w:rPr>
            </w:pPr>
            <w:r w:rsidRPr="00002DBB">
              <w:rPr>
                <w:sz w:val="24"/>
                <w:szCs w:val="24"/>
              </w:rPr>
              <w:t>Михалева Евгения Александровна</w:t>
            </w:r>
            <w:r>
              <w:rPr>
                <w:sz w:val="24"/>
                <w:szCs w:val="24"/>
              </w:rPr>
              <w:t xml:space="preserve"> - </w:t>
            </w:r>
            <w:r w:rsidRPr="00002DBB">
              <w:rPr>
                <w:sz w:val="24"/>
                <w:szCs w:val="24"/>
              </w:rPr>
              <w:t>заместитель главы района по социальным вопросам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1C7A4F" w:rsidRPr="00515E43" w:rsidRDefault="001C7A4F" w:rsidP="00872649">
            <w:pPr>
              <w:rPr>
                <w:sz w:val="24"/>
                <w:szCs w:val="24"/>
              </w:rPr>
            </w:pPr>
            <w:r w:rsidRPr="00515E43">
              <w:rPr>
                <w:sz w:val="24"/>
                <w:szCs w:val="24"/>
              </w:rPr>
              <w:t>Феофанова Наталья Валерьевна</w:t>
            </w:r>
            <w:r>
              <w:rPr>
                <w:sz w:val="24"/>
                <w:szCs w:val="24"/>
              </w:rPr>
              <w:t xml:space="preserve"> - </w:t>
            </w:r>
            <w:r w:rsidRPr="00515E43">
              <w:rPr>
                <w:sz w:val="24"/>
                <w:szCs w:val="24"/>
              </w:rPr>
              <w:t xml:space="preserve"> начальник отдела культуры администрации Северо-Енисейского района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1C7A4F" w:rsidRPr="00201EB6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- Отдел</w:t>
            </w:r>
            <w:r w:rsidRPr="00201EB6">
              <w:rPr>
                <w:sz w:val="24"/>
                <w:szCs w:val="24"/>
              </w:rPr>
              <w:t xml:space="preserve"> культуры администрации Северо-Енисейского района</w:t>
            </w:r>
          </w:p>
        </w:tc>
      </w:tr>
      <w:tr w:rsidR="001C7A4F" w:rsidRPr="00426966" w:rsidTr="00872649">
        <w:trPr>
          <w:trHeight w:val="704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751CC">
              <w:rPr>
                <w:b/>
              </w:rPr>
              <w:t>.2</w:t>
            </w:r>
          </w:p>
        </w:tc>
        <w:tc>
          <w:tcPr>
            <w:tcW w:w="1240" w:type="pct"/>
          </w:tcPr>
          <w:p w:rsidR="001C7A4F" w:rsidRPr="000E66F5" w:rsidRDefault="001C7A4F" w:rsidP="00872649">
            <w:pPr>
              <w:pStyle w:val="a9"/>
              <w:ind w:left="-17"/>
              <w:jc w:val="both"/>
              <w:rPr>
                <w:sz w:val="24"/>
                <w:szCs w:val="24"/>
              </w:rPr>
            </w:pPr>
            <w:r w:rsidRPr="000E66F5">
              <w:rPr>
                <w:sz w:val="24"/>
                <w:szCs w:val="24"/>
              </w:rPr>
              <w:t>Создание условий для реализац</w:t>
            </w:r>
            <w:r>
              <w:rPr>
                <w:sz w:val="24"/>
                <w:szCs w:val="24"/>
              </w:rPr>
              <w:t>ии творческого потенциала нации</w:t>
            </w:r>
            <w:r w:rsidRPr="000E66F5">
              <w:rPr>
                <w:sz w:val="24"/>
                <w:szCs w:val="24"/>
              </w:rPr>
              <w:t xml:space="preserve"> («Творческие люди»)</w:t>
            </w:r>
          </w:p>
        </w:tc>
        <w:tc>
          <w:tcPr>
            <w:tcW w:w="1059" w:type="pct"/>
            <w:gridSpan w:val="2"/>
            <w:vMerge/>
          </w:tcPr>
          <w:p w:rsidR="001C7A4F" w:rsidRPr="00426966" w:rsidRDefault="001C7A4F" w:rsidP="00872649"/>
        </w:tc>
        <w:tc>
          <w:tcPr>
            <w:tcW w:w="1325" w:type="pct"/>
            <w:gridSpan w:val="3"/>
            <w:vMerge/>
          </w:tcPr>
          <w:p w:rsidR="001C7A4F" w:rsidRPr="00426966" w:rsidRDefault="001C7A4F" w:rsidP="00872649"/>
        </w:tc>
        <w:tc>
          <w:tcPr>
            <w:tcW w:w="1191" w:type="pct"/>
            <w:gridSpan w:val="4"/>
            <w:vMerge/>
          </w:tcPr>
          <w:p w:rsidR="001C7A4F" w:rsidRPr="00426966" w:rsidRDefault="001C7A4F" w:rsidP="00872649"/>
        </w:tc>
      </w:tr>
      <w:tr w:rsidR="001C7A4F" w:rsidRPr="00426966" w:rsidTr="00872649">
        <w:trPr>
          <w:trHeight w:val="276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751CC">
              <w:rPr>
                <w:b/>
              </w:rPr>
              <w:t>.3</w:t>
            </w:r>
          </w:p>
        </w:tc>
        <w:tc>
          <w:tcPr>
            <w:tcW w:w="1240" w:type="pct"/>
          </w:tcPr>
          <w:p w:rsidR="001C7A4F" w:rsidRPr="000E66F5" w:rsidRDefault="001C7A4F" w:rsidP="00872649">
            <w:pPr>
              <w:rPr>
                <w:sz w:val="24"/>
                <w:szCs w:val="24"/>
              </w:rPr>
            </w:pPr>
            <w:r w:rsidRPr="000E66F5">
              <w:rPr>
                <w:sz w:val="24"/>
                <w:szCs w:val="24"/>
              </w:rPr>
              <w:t>Цифровизация услуг и формирование информационного пространства в сфере культуры («Цифровая культура»)</w:t>
            </w:r>
          </w:p>
        </w:tc>
        <w:tc>
          <w:tcPr>
            <w:tcW w:w="1059" w:type="pct"/>
            <w:gridSpan w:val="2"/>
            <w:vMerge/>
          </w:tcPr>
          <w:p w:rsidR="001C7A4F" w:rsidRPr="00426966" w:rsidRDefault="001C7A4F" w:rsidP="00872649"/>
        </w:tc>
        <w:tc>
          <w:tcPr>
            <w:tcW w:w="1325" w:type="pct"/>
            <w:gridSpan w:val="3"/>
            <w:vMerge/>
          </w:tcPr>
          <w:p w:rsidR="001C7A4F" w:rsidRPr="00426966" w:rsidRDefault="001C7A4F" w:rsidP="00872649"/>
        </w:tc>
        <w:tc>
          <w:tcPr>
            <w:tcW w:w="1191" w:type="pct"/>
            <w:gridSpan w:val="4"/>
            <w:vMerge/>
          </w:tcPr>
          <w:p w:rsidR="001C7A4F" w:rsidRPr="00426966" w:rsidRDefault="001C7A4F" w:rsidP="00872649"/>
        </w:tc>
      </w:tr>
      <w:tr w:rsidR="001C7A4F" w:rsidRPr="00426966" w:rsidTr="00872649">
        <w:trPr>
          <w:trHeight w:val="664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 w:rsidRPr="004751C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815" w:type="pct"/>
            <w:gridSpan w:val="10"/>
            <w:vAlign w:val="center"/>
          </w:tcPr>
          <w:p w:rsidR="001C7A4F" w:rsidRPr="00C93519" w:rsidRDefault="001C7A4F" w:rsidP="0087264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Национальный проект «</w:t>
            </w:r>
            <w:r w:rsidRPr="00C93519">
              <w:rPr>
                <w:b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4751CC">
              <w:rPr>
                <w:b/>
              </w:rPr>
              <w:t>.1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92C69">
              <w:rPr>
                <w:sz w:val="24"/>
                <w:szCs w:val="24"/>
              </w:rPr>
              <w:t>лучшение условий ведения предпринимательской деятельности</w:t>
            </w:r>
            <w:r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 w:val="restart"/>
            <w:vAlign w:val="center"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  <w:r w:rsidRPr="00D73B9A">
              <w:rPr>
                <w:sz w:val="24"/>
                <w:szCs w:val="24"/>
              </w:rPr>
              <w:t xml:space="preserve">Овчар Ольга Николаевна - заместитель главы района по экономике, анализу и </w:t>
            </w:r>
            <w:r w:rsidRPr="00D73B9A">
              <w:rPr>
                <w:sz w:val="24"/>
                <w:szCs w:val="24"/>
              </w:rPr>
              <w:lastRenderedPageBreak/>
              <w:t>прогнозированию</w:t>
            </w:r>
          </w:p>
        </w:tc>
        <w:tc>
          <w:tcPr>
            <w:tcW w:w="1325" w:type="pct"/>
            <w:gridSpan w:val="3"/>
            <w:vMerge w:val="restart"/>
            <w:vAlign w:val="center"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  <w:r w:rsidRPr="00D73B9A">
              <w:rPr>
                <w:sz w:val="24"/>
                <w:szCs w:val="24"/>
              </w:rPr>
              <w:lastRenderedPageBreak/>
              <w:t xml:space="preserve">Луночкин Андрей Владимирович – начальник отдела экономического анализа и прогнозирования </w:t>
            </w:r>
            <w:r w:rsidRPr="00D73B9A">
              <w:rPr>
                <w:sz w:val="24"/>
                <w:szCs w:val="24"/>
              </w:rPr>
              <w:lastRenderedPageBreak/>
              <w:t>администрации Северо-Енисейского района;</w:t>
            </w:r>
          </w:p>
        </w:tc>
        <w:tc>
          <w:tcPr>
            <w:tcW w:w="1191" w:type="pct"/>
            <w:gridSpan w:val="4"/>
            <w:vMerge w:val="restart"/>
            <w:vAlign w:val="center"/>
          </w:tcPr>
          <w:p w:rsidR="001C7A4F" w:rsidRPr="002A031E" w:rsidRDefault="001C7A4F" w:rsidP="00872649">
            <w:pPr>
              <w:rPr>
                <w:sz w:val="24"/>
                <w:szCs w:val="24"/>
              </w:rPr>
            </w:pPr>
            <w:r w:rsidRPr="00BF6967">
              <w:rPr>
                <w:sz w:val="24"/>
                <w:szCs w:val="24"/>
              </w:rPr>
              <w:lastRenderedPageBreak/>
              <w:t xml:space="preserve">Администратор - Администрация Северо-Енисейского района (отдел экономического анализа и </w:t>
            </w:r>
            <w:r w:rsidRPr="00BF6967">
              <w:rPr>
                <w:sz w:val="24"/>
                <w:szCs w:val="24"/>
              </w:rPr>
              <w:lastRenderedPageBreak/>
              <w:t>прогнозирования администрации Северо-Енисейского района)</w:t>
            </w:r>
          </w:p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4751CC">
              <w:rPr>
                <w:b/>
              </w:rPr>
              <w:t>.2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92C69">
              <w:rPr>
                <w:sz w:val="24"/>
                <w:szCs w:val="24"/>
              </w:rPr>
              <w:t>асширение доступа субъектов малого и среднего предпринимательства к финансовой поддержке, в том числе к льготному финансированию</w:t>
            </w:r>
            <w:r>
              <w:rPr>
                <w:sz w:val="24"/>
                <w:szCs w:val="24"/>
              </w:rPr>
              <w:t>,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D73B9A" w:rsidRDefault="001C7A4F" w:rsidP="00872649"/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4751CC">
              <w:rPr>
                <w:b/>
              </w:rPr>
              <w:t>.3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92C69">
              <w:rPr>
                <w:sz w:val="24"/>
                <w:szCs w:val="24"/>
              </w:rPr>
              <w:t>кселерация субъектов малого и среднего предпринимательства</w:t>
            </w:r>
            <w:r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D73B9A" w:rsidRDefault="001C7A4F" w:rsidP="00872649"/>
        </w:tc>
      </w:tr>
      <w:tr w:rsidR="001C7A4F" w:rsidRPr="00426966" w:rsidTr="00872649"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4751CC">
              <w:rPr>
                <w:b/>
              </w:rPr>
              <w:t>.4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92C69">
              <w:rPr>
                <w:sz w:val="24"/>
                <w:szCs w:val="24"/>
              </w:rPr>
              <w:t>оздание системы поддержки фермерства и развитие сельской кооперации</w:t>
            </w:r>
            <w:r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D73B9A" w:rsidRDefault="001C7A4F" w:rsidP="00872649"/>
        </w:tc>
      </w:tr>
      <w:tr w:rsidR="001C7A4F" w:rsidRPr="00426966" w:rsidTr="00872649">
        <w:trPr>
          <w:trHeight w:val="443"/>
        </w:trPr>
        <w:tc>
          <w:tcPr>
            <w:tcW w:w="185" w:type="pct"/>
            <w:vAlign w:val="center"/>
          </w:tcPr>
          <w:p w:rsidR="001C7A4F" w:rsidRPr="004751CC" w:rsidRDefault="001C7A4F" w:rsidP="008726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4751CC">
              <w:rPr>
                <w:b/>
              </w:rPr>
              <w:t>.5</w:t>
            </w:r>
          </w:p>
        </w:tc>
        <w:tc>
          <w:tcPr>
            <w:tcW w:w="1240" w:type="pct"/>
            <w:vAlign w:val="center"/>
          </w:tcPr>
          <w:p w:rsidR="001C7A4F" w:rsidRPr="00492C69" w:rsidRDefault="001C7A4F" w:rsidP="00872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2C69">
              <w:rPr>
                <w:sz w:val="24"/>
                <w:szCs w:val="24"/>
              </w:rPr>
              <w:t>опуляризация предпринимательства</w:t>
            </w:r>
            <w:r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059" w:type="pct"/>
            <w:gridSpan w:val="2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325" w:type="pct"/>
            <w:gridSpan w:val="3"/>
            <w:vMerge/>
          </w:tcPr>
          <w:p w:rsidR="001C7A4F" w:rsidRPr="00D73B9A" w:rsidRDefault="001C7A4F" w:rsidP="00872649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4"/>
            <w:vMerge/>
          </w:tcPr>
          <w:p w:rsidR="001C7A4F" w:rsidRPr="00D73B9A" w:rsidRDefault="001C7A4F" w:rsidP="00872649"/>
        </w:tc>
      </w:tr>
    </w:tbl>
    <w:p w:rsidR="001C7A4F" w:rsidRDefault="001C7A4F" w:rsidP="001C7A4F"/>
    <w:p w:rsidR="001C7A4F" w:rsidRDefault="001C7A4F" w:rsidP="001C7A4F"/>
    <w:p w:rsidR="001C7A4F" w:rsidRPr="004751CC" w:rsidRDefault="001C7A4F" w:rsidP="001C7A4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751CC">
        <w:rPr>
          <w:sz w:val="28"/>
          <w:szCs w:val="28"/>
        </w:rPr>
        <w:t>Национальные проекты «Наука», «Международная кооперация и экспорт</w:t>
      </w:r>
      <w:r>
        <w:rPr>
          <w:sz w:val="28"/>
          <w:szCs w:val="28"/>
        </w:rPr>
        <w:t xml:space="preserve">» </w:t>
      </w:r>
      <w:r w:rsidRPr="004751CC">
        <w:rPr>
          <w:sz w:val="28"/>
          <w:szCs w:val="28"/>
        </w:rPr>
        <w:t>на территории Северо-Енисейского не реализуются.</w:t>
      </w:r>
    </w:p>
    <w:p w:rsidR="00B90742" w:rsidRDefault="00B90742" w:rsidP="001C7A4F">
      <w:pPr>
        <w:jc w:val="center"/>
      </w:pPr>
    </w:p>
    <w:sectPr w:rsidR="00B90742" w:rsidSect="001C7A4F">
      <w:pgSz w:w="16838" w:h="11906" w:orient="landscape"/>
      <w:pgMar w:top="567" w:right="284" w:bottom="56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280B"/>
    <w:rsid w:val="00026241"/>
    <w:rsid w:val="000F0EB4"/>
    <w:rsid w:val="00104FB6"/>
    <w:rsid w:val="00126B27"/>
    <w:rsid w:val="00127B67"/>
    <w:rsid w:val="001C7A4F"/>
    <w:rsid w:val="002055F3"/>
    <w:rsid w:val="00216836"/>
    <w:rsid w:val="003506A3"/>
    <w:rsid w:val="003756AB"/>
    <w:rsid w:val="003F2CBF"/>
    <w:rsid w:val="004359CE"/>
    <w:rsid w:val="00482C24"/>
    <w:rsid w:val="00483A23"/>
    <w:rsid w:val="005B31B3"/>
    <w:rsid w:val="005F6CAE"/>
    <w:rsid w:val="00773D0E"/>
    <w:rsid w:val="00776DA6"/>
    <w:rsid w:val="007E78E4"/>
    <w:rsid w:val="00865F4F"/>
    <w:rsid w:val="00950CB9"/>
    <w:rsid w:val="00963135"/>
    <w:rsid w:val="00982D04"/>
    <w:rsid w:val="00A4168F"/>
    <w:rsid w:val="00AD1897"/>
    <w:rsid w:val="00B45206"/>
    <w:rsid w:val="00B50E37"/>
    <w:rsid w:val="00B90742"/>
    <w:rsid w:val="00BA3356"/>
    <w:rsid w:val="00CB7CF5"/>
    <w:rsid w:val="00D068AA"/>
    <w:rsid w:val="00D5416F"/>
    <w:rsid w:val="00D65D8B"/>
    <w:rsid w:val="00D73B3B"/>
    <w:rsid w:val="00EB2265"/>
    <w:rsid w:val="00EC0DD9"/>
    <w:rsid w:val="00ED1599"/>
    <w:rsid w:val="00F3280B"/>
    <w:rsid w:val="00FA550C"/>
    <w:rsid w:val="00FD148A"/>
    <w:rsid w:val="00FD28EB"/>
    <w:rsid w:val="00FE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2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A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83A23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483A2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83A23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83A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83A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3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483A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83A2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90742"/>
    <w:pPr>
      <w:ind w:left="720"/>
      <w:contextualSpacing/>
    </w:pPr>
  </w:style>
  <w:style w:type="table" w:styleId="aa">
    <w:name w:val="Table Grid"/>
    <w:basedOn w:val="a1"/>
    <w:uiPriority w:val="59"/>
    <w:rsid w:val="0077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C7A4F"/>
    <w:rPr>
      <w:color w:val="0000FF"/>
      <w:u w:val="single"/>
    </w:rPr>
  </w:style>
  <w:style w:type="paragraph" w:styleId="ac">
    <w:name w:val="No Spacing"/>
    <w:uiPriority w:val="1"/>
    <w:qFormat/>
    <w:rsid w:val="001C7A4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skstate.ru/government/sostav/0/doc/533" TargetMode="External"/><Relationship Id="rId5" Type="http://schemas.openxmlformats.org/officeDocument/2006/relationships/hyperlink" Target="http://www.krskstate.ru/government/sostav/0/doc/53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KVU</cp:lastModifiedBy>
  <cp:revision>16</cp:revision>
  <cp:lastPrinted>2019-01-29T03:42:00Z</cp:lastPrinted>
  <dcterms:created xsi:type="dcterms:W3CDTF">2018-12-04T04:28:00Z</dcterms:created>
  <dcterms:modified xsi:type="dcterms:W3CDTF">2020-04-02T04:19:00Z</dcterms:modified>
</cp:coreProperties>
</file>